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920" w:rsidRDefault="001E4920" w:rsidP="001E4920">
      <w:pPr>
        <w:ind w:right="-5"/>
        <w:jc w:val="center"/>
        <w:rPr>
          <w:sz w:val="26"/>
          <w:szCs w:val="26"/>
        </w:rPr>
      </w:pPr>
      <w:r>
        <w:rPr>
          <w:sz w:val="26"/>
          <w:szCs w:val="26"/>
        </w:rPr>
        <w:t>ИНФОРМАЦИОННОЕ СООБЩЕНИЕ</w:t>
      </w:r>
    </w:p>
    <w:p w:rsidR="001E4920" w:rsidRDefault="001E4920" w:rsidP="001E4920">
      <w:pPr>
        <w:pStyle w:val="a3"/>
        <w:spacing w:after="0"/>
        <w:ind w:firstLine="426"/>
        <w:jc w:val="both"/>
        <w:rPr>
          <w:rFonts w:ascii="Times New Roman" w:hAnsi="Times New Roman"/>
          <w:sz w:val="26"/>
          <w:szCs w:val="26"/>
        </w:rPr>
      </w:pPr>
      <w:r>
        <w:rPr>
          <w:rFonts w:ascii="Times New Roman" w:hAnsi="Times New Roman"/>
          <w:sz w:val="26"/>
          <w:szCs w:val="26"/>
        </w:rPr>
        <w:t xml:space="preserve">Комитет по управлению муниципальным имуществом Сухобузимского района, именуемый в дальнейшем Продавец,  сообщает о проведении  торгов по продаже муниципального имущества посредством публичного предложения цены. </w:t>
      </w:r>
    </w:p>
    <w:p w:rsidR="001E4920" w:rsidRDefault="001E4920" w:rsidP="001E4920">
      <w:pPr>
        <w:pStyle w:val="a6"/>
        <w:ind w:firstLine="0"/>
        <w:jc w:val="left"/>
        <w:rPr>
          <w:b/>
          <w:sz w:val="26"/>
          <w:szCs w:val="26"/>
        </w:rPr>
      </w:pPr>
      <w:r>
        <w:rPr>
          <w:sz w:val="26"/>
          <w:szCs w:val="26"/>
        </w:rPr>
        <w:t>1. Общие положения.</w:t>
      </w:r>
      <w:r>
        <w:rPr>
          <w:b/>
          <w:sz w:val="26"/>
          <w:szCs w:val="26"/>
        </w:rPr>
        <w:t xml:space="preserve"> </w:t>
      </w:r>
    </w:p>
    <w:p w:rsidR="001E4920" w:rsidRPr="00975C0D" w:rsidRDefault="001E4920" w:rsidP="001E4920">
      <w:pPr>
        <w:ind w:right="57"/>
        <w:jc w:val="both"/>
        <w:rPr>
          <w:sz w:val="26"/>
          <w:szCs w:val="26"/>
        </w:rPr>
      </w:pPr>
      <w:r>
        <w:rPr>
          <w:sz w:val="26"/>
          <w:szCs w:val="26"/>
        </w:rPr>
        <w:t xml:space="preserve">1.1. Основание для продажи: </w:t>
      </w:r>
      <w:r>
        <w:rPr>
          <w:sz w:val="28"/>
          <w:szCs w:val="28"/>
        </w:rPr>
        <w:t xml:space="preserve">решение </w:t>
      </w:r>
      <w:r w:rsidRPr="00766D22">
        <w:rPr>
          <w:sz w:val="26"/>
          <w:szCs w:val="26"/>
        </w:rPr>
        <w:t xml:space="preserve">Сухобузимского районного Совета депутатов  от </w:t>
      </w:r>
      <w:r>
        <w:rPr>
          <w:sz w:val="26"/>
          <w:szCs w:val="26"/>
        </w:rPr>
        <w:t>21</w:t>
      </w:r>
      <w:r w:rsidRPr="00766D22">
        <w:rPr>
          <w:bCs/>
          <w:sz w:val="26"/>
          <w:szCs w:val="26"/>
        </w:rPr>
        <w:t>.</w:t>
      </w:r>
      <w:r>
        <w:rPr>
          <w:bCs/>
          <w:sz w:val="26"/>
          <w:szCs w:val="26"/>
        </w:rPr>
        <w:t>11</w:t>
      </w:r>
      <w:r w:rsidRPr="00766D22">
        <w:rPr>
          <w:bCs/>
          <w:sz w:val="26"/>
          <w:szCs w:val="26"/>
        </w:rPr>
        <w:t xml:space="preserve">. 2017 </w:t>
      </w:r>
      <w:r w:rsidRPr="00766D22">
        <w:rPr>
          <w:bCs/>
          <w:sz w:val="26"/>
          <w:szCs w:val="26"/>
        </w:rPr>
        <w:tab/>
        <w:t xml:space="preserve"> </w:t>
      </w:r>
      <w:r w:rsidRPr="00766D22">
        <w:rPr>
          <w:sz w:val="26"/>
          <w:szCs w:val="26"/>
        </w:rPr>
        <w:t xml:space="preserve">№ </w:t>
      </w:r>
      <w:r>
        <w:rPr>
          <w:sz w:val="26"/>
          <w:szCs w:val="26"/>
        </w:rPr>
        <w:t>23</w:t>
      </w:r>
      <w:r w:rsidRPr="00766D22">
        <w:rPr>
          <w:sz w:val="26"/>
          <w:szCs w:val="26"/>
        </w:rPr>
        <w:t>-5/</w:t>
      </w:r>
      <w:r>
        <w:rPr>
          <w:sz w:val="26"/>
          <w:szCs w:val="26"/>
        </w:rPr>
        <w:t>22</w:t>
      </w:r>
      <w:r w:rsidRPr="00766D22">
        <w:rPr>
          <w:sz w:val="26"/>
          <w:szCs w:val="26"/>
        </w:rPr>
        <w:t>8</w:t>
      </w:r>
      <w:r w:rsidRPr="00766D22">
        <w:rPr>
          <w:bCs/>
          <w:sz w:val="26"/>
          <w:szCs w:val="26"/>
        </w:rPr>
        <w:t xml:space="preserve"> «</w:t>
      </w:r>
      <w:r w:rsidRPr="00766D22">
        <w:rPr>
          <w:sz w:val="26"/>
          <w:szCs w:val="26"/>
        </w:rPr>
        <w:t>О  продаже нежилого помещения по адресу: Красноярский край, Сухобузимский район, с. Шила, ул. Ленина, 69, пом.2 с земельным участком</w:t>
      </w:r>
      <w:r>
        <w:rPr>
          <w:sz w:val="26"/>
          <w:szCs w:val="26"/>
        </w:rPr>
        <w:t xml:space="preserve"> посредством публичного предложения</w:t>
      </w:r>
      <w:r w:rsidRPr="00766D22">
        <w:rPr>
          <w:sz w:val="26"/>
          <w:szCs w:val="26"/>
        </w:rPr>
        <w:t xml:space="preserve">», </w:t>
      </w:r>
      <w:r>
        <w:rPr>
          <w:sz w:val="26"/>
          <w:szCs w:val="26"/>
        </w:rPr>
        <w:t xml:space="preserve"> постановление администрации Сухобузимского района </w:t>
      </w:r>
      <w:r w:rsidRPr="000276A0">
        <w:rPr>
          <w:sz w:val="26"/>
          <w:szCs w:val="26"/>
        </w:rPr>
        <w:t>от 11.12.2017 № 889-п</w:t>
      </w:r>
      <w:r>
        <w:rPr>
          <w:sz w:val="26"/>
          <w:szCs w:val="26"/>
        </w:rPr>
        <w:t xml:space="preserve"> «Об организации торгов</w:t>
      </w:r>
      <w:r w:rsidRPr="00975C0D">
        <w:rPr>
          <w:sz w:val="26"/>
          <w:szCs w:val="26"/>
        </w:rPr>
        <w:t xml:space="preserve">  по продаже нежилого  здания с земельным участком посредством </w:t>
      </w:r>
    </w:p>
    <w:p w:rsidR="001E4920" w:rsidRPr="00975C0D" w:rsidRDefault="001E4920" w:rsidP="001E4920">
      <w:pPr>
        <w:ind w:right="57"/>
        <w:jc w:val="both"/>
        <w:rPr>
          <w:sz w:val="26"/>
          <w:szCs w:val="26"/>
        </w:rPr>
      </w:pPr>
      <w:r w:rsidRPr="00975C0D">
        <w:rPr>
          <w:sz w:val="26"/>
          <w:szCs w:val="26"/>
        </w:rPr>
        <w:t>публичного предложения</w:t>
      </w:r>
      <w:r>
        <w:rPr>
          <w:sz w:val="26"/>
          <w:szCs w:val="26"/>
        </w:rPr>
        <w:t>»</w:t>
      </w:r>
    </w:p>
    <w:p w:rsidR="001E4920" w:rsidRDefault="001E4920" w:rsidP="001E4920">
      <w:pPr>
        <w:pStyle w:val="a3"/>
        <w:spacing w:before="0" w:after="0"/>
        <w:jc w:val="both"/>
        <w:rPr>
          <w:rFonts w:ascii="Times New Roman" w:hAnsi="Times New Roman" w:cs="Times New Roman"/>
          <w:sz w:val="26"/>
          <w:szCs w:val="26"/>
        </w:rPr>
      </w:pPr>
      <w:r>
        <w:rPr>
          <w:rFonts w:ascii="Times New Roman" w:hAnsi="Times New Roman" w:cs="Times New Roman"/>
          <w:sz w:val="26"/>
          <w:szCs w:val="26"/>
        </w:rPr>
        <w:t>1.2. Способ продажи - аукцион, открытый по составу участников и по форме подачи предложений о цене  согласно таблице:</w:t>
      </w:r>
    </w:p>
    <w:tbl>
      <w:tblPr>
        <w:tblW w:w="9782" w:type="dxa"/>
        <w:tblInd w:w="108" w:type="dxa"/>
        <w:tblLayout w:type="fixed"/>
        <w:tblLook w:val="04A0"/>
      </w:tblPr>
      <w:tblGrid>
        <w:gridCol w:w="614"/>
        <w:gridCol w:w="2647"/>
        <w:gridCol w:w="1275"/>
        <w:gridCol w:w="1134"/>
        <w:gridCol w:w="1276"/>
        <w:gridCol w:w="1418"/>
        <w:gridCol w:w="1418"/>
      </w:tblGrid>
      <w:tr w:rsidR="001E4920" w:rsidTr="00573675">
        <w:trPr>
          <w:trHeight w:val="1155"/>
        </w:trPr>
        <w:tc>
          <w:tcPr>
            <w:tcW w:w="614" w:type="dxa"/>
            <w:tcBorders>
              <w:top w:val="single" w:sz="4" w:space="0" w:color="000000"/>
              <w:left w:val="single" w:sz="4" w:space="0" w:color="000000"/>
              <w:bottom w:val="single" w:sz="4" w:space="0" w:color="000000"/>
              <w:right w:val="nil"/>
            </w:tcBorders>
            <w:hideMark/>
          </w:tcPr>
          <w:p w:rsidR="001E4920" w:rsidRDefault="001E4920" w:rsidP="00573675">
            <w:pPr>
              <w:pStyle w:val="a4"/>
              <w:snapToGrid w:val="0"/>
              <w:ind w:left="21"/>
              <w:jc w:val="center"/>
            </w:pPr>
            <w:r>
              <w:t>№</w:t>
            </w:r>
          </w:p>
          <w:p w:rsidR="001E4920" w:rsidRDefault="001E4920" w:rsidP="00573675">
            <w:pPr>
              <w:pStyle w:val="a4"/>
              <w:ind w:left="21"/>
              <w:jc w:val="center"/>
            </w:pPr>
            <w:proofErr w:type="spellStart"/>
            <w:proofErr w:type="gramStart"/>
            <w:r>
              <w:t>п</w:t>
            </w:r>
            <w:proofErr w:type="spellEnd"/>
            <w:proofErr w:type="gramEnd"/>
            <w:r>
              <w:t>/</w:t>
            </w:r>
            <w:proofErr w:type="spellStart"/>
            <w:r>
              <w:t>п</w:t>
            </w:r>
            <w:proofErr w:type="spellEnd"/>
          </w:p>
        </w:tc>
        <w:tc>
          <w:tcPr>
            <w:tcW w:w="2647" w:type="dxa"/>
            <w:tcBorders>
              <w:top w:val="single" w:sz="4" w:space="0" w:color="000000"/>
              <w:left w:val="single" w:sz="4" w:space="0" w:color="000000"/>
              <w:bottom w:val="single" w:sz="4" w:space="0" w:color="000000"/>
              <w:right w:val="nil"/>
            </w:tcBorders>
            <w:hideMark/>
          </w:tcPr>
          <w:p w:rsidR="001E4920" w:rsidRDefault="001E4920" w:rsidP="00573675">
            <w:pPr>
              <w:pStyle w:val="a4"/>
              <w:snapToGrid w:val="0"/>
              <w:ind w:left="21"/>
              <w:jc w:val="center"/>
            </w:pPr>
            <w:r>
              <w:t>Наименование объекта</w:t>
            </w:r>
          </w:p>
        </w:tc>
        <w:tc>
          <w:tcPr>
            <w:tcW w:w="1275" w:type="dxa"/>
            <w:tcBorders>
              <w:top w:val="single" w:sz="4" w:space="0" w:color="000000"/>
              <w:left w:val="single" w:sz="4" w:space="0" w:color="000000"/>
              <w:bottom w:val="single" w:sz="4" w:space="0" w:color="000000"/>
              <w:right w:val="nil"/>
            </w:tcBorders>
            <w:hideMark/>
          </w:tcPr>
          <w:p w:rsidR="001E4920" w:rsidRDefault="001E4920" w:rsidP="00573675">
            <w:pPr>
              <w:pStyle w:val="a4"/>
              <w:snapToGrid w:val="0"/>
              <w:ind w:left="-48" w:right="-111"/>
              <w:jc w:val="center"/>
            </w:pPr>
            <w:r>
              <w:t xml:space="preserve">Цена </w:t>
            </w:r>
            <w:proofErr w:type="spellStart"/>
            <w:r>
              <w:t>первонач-го</w:t>
            </w:r>
            <w:proofErr w:type="spellEnd"/>
            <w:r>
              <w:t xml:space="preserve"> </w:t>
            </w:r>
            <w:proofErr w:type="spellStart"/>
            <w:r>
              <w:t>предлож</w:t>
            </w:r>
            <w:proofErr w:type="spellEnd"/>
            <w:r>
              <w:t>. руб.</w:t>
            </w:r>
          </w:p>
        </w:tc>
        <w:tc>
          <w:tcPr>
            <w:tcW w:w="1134" w:type="dxa"/>
            <w:tcBorders>
              <w:top w:val="single" w:sz="4" w:space="0" w:color="000000"/>
              <w:left w:val="single" w:sz="4" w:space="0" w:color="000000"/>
              <w:bottom w:val="single" w:sz="4" w:space="0" w:color="000000"/>
              <w:right w:val="nil"/>
            </w:tcBorders>
            <w:hideMark/>
          </w:tcPr>
          <w:p w:rsidR="001E4920" w:rsidRDefault="001E4920" w:rsidP="00573675">
            <w:pPr>
              <w:pStyle w:val="a4"/>
              <w:snapToGrid w:val="0"/>
              <w:ind w:left="-78" w:right="-3"/>
              <w:jc w:val="center"/>
            </w:pPr>
            <w:r>
              <w:t>Цена отсечения  руб.</w:t>
            </w:r>
          </w:p>
        </w:tc>
        <w:tc>
          <w:tcPr>
            <w:tcW w:w="1276" w:type="dxa"/>
            <w:tcBorders>
              <w:top w:val="single" w:sz="4" w:space="0" w:color="000000"/>
              <w:left w:val="single" w:sz="4" w:space="0" w:color="000000"/>
              <w:bottom w:val="single" w:sz="4" w:space="0" w:color="000000"/>
              <w:right w:val="nil"/>
            </w:tcBorders>
            <w:hideMark/>
          </w:tcPr>
          <w:p w:rsidR="001E4920" w:rsidRDefault="001E4920" w:rsidP="00573675">
            <w:pPr>
              <w:pStyle w:val="a4"/>
              <w:snapToGrid w:val="0"/>
              <w:ind w:left="21"/>
              <w:jc w:val="center"/>
            </w:pPr>
            <w:r>
              <w:t xml:space="preserve"> Шаг понижения, руб. 5%</w:t>
            </w:r>
          </w:p>
        </w:tc>
        <w:tc>
          <w:tcPr>
            <w:tcW w:w="1418" w:type="dxa"/>
            <w:tcBorders>
              <w:top w:val="single" w:sz="4" w:space="0" w:color="000000"/>
              <w:left w:val="single" w:sz="4" w:space="0" w:color="000000"/>
              <w:bottom w:val="single" w:sz="4" w:space="0" w:color="000000"/>
              <w:right w:val="single" w:sz="4" w:space="0" w:color="000000"/>
            </w:tcBorders>
          </w:tcPr>
          <w:p w:rsidR="001E4920" w:rsidRDefault="001E4920" w:rsidP="00573675">
            <w:pPr>
              <w:pStyle w:val="a4"/>
              <w:snapToGrid w:val="0"/>
              <w:ind w:left="21"/>
              <w:jc w:val="center"/>
            </w:pPr>
            <w:r>
              <w:t xml:space="preserve">«Шаг аукциона», </w:t>
            </w:r>
          </w:p>
          <w:p w:rsidR="001E4920" w:rsidRDefault="001E4920" w:rsidP="00573675">
            <w:pPr>
              <w:pStyle w:val="a4"/>
              <w:snapToGrid w:val="0"/>
              <w:ind w:left="21"/>
              <w:jc w:val="center"/>
            </w:pPr>
            <w:r>
              <w:t>руб. 50 % от шага понижения</w:t>
            </w:r>
          </w:p>
          <w:p w:rsidR="001E4920" w:rsidRDefault="001E4920" w:rsidP="00573675">
            <w:pPr>
              <w:pStyle w:val="a4"/>
              <w:snapToGrid w:val="0"/>
              <w:ind w:left="21"/>
              <w:jc w:val="center"/>
            </w:pPr>
          </w:p>
        </w:tc>
        <w:tc>
          <w:tcPr>
            <w:tcW w:w="1418" w:type="dxa"/>
            <w:tcBorders>
              <w:top w:val="single" w:sz="4" w:space="0" w:color="000000"/>
              <w:left w:val="single" w:sz="4" w:space="0" w:color="000000"/>
              <w:bottom w:val="single" w:sz="4" w:space="0" w:color="000000"/>
              <w:right w:val="single" w:sz="4" w:space="0" w:color="000000"/>
            </w:tcBorders>
            <w:hideMark/>
          </w:tcPr>
          <w:p w:rsidR="001E4920" w:rsidRDefault="001E4920" w:rsidP="00573675">
            <w:pPr>
              <w:pStyle w:val="a4"/>
              <w:snapToGrid w:val="0"/>
              <w:ind w:left="21"/>
              <w:jc w:val="center"/>
            </w:pPr>
            <w:r>
              <w:t>Сумма задатка,</w:t>
            </w:r>
          </w:p>
          <w:p w:rsidR="001E4920" w:rsidRDefault="001E4920" w:rsidP="00573675">
            <w:pPr>
              <w:pStyle w:val="a4"/>
              <w:ind w:left="21"/>
              <w:jc w:val="center"/>
            </w:pPr>
            <w:r>
              <w:t xml:space="preserve"> руб.</w:t>
            </w:r>
          </w:p>
          <w:p w:rsidR="001E4920" w:rsidRDefault="001E4920" w:rsidP="00573675">
            <w:pPr>
              <w:pStyle w:val="a4"/>
              <w:ind w:left="21"/>
              <w:jc w:val="center"/>
            </w:pPr>
            <w:r>
              <w:t>20%</w:t>
            </w:r>
          </w:p>
        </w:tc>
      </w:tr>
      <w:tr w:rsidR="001E4920" w:rsidTr="00573675">
        <w:trPr>
          <w:trHeight w:val="1335"/>
        </w:trPr>
        <w:tc>
          <w:tcPr>
            <w:tcW w:w="614" w:type="dxa"/>
            <w:tcBorders>
              <w:top w:val="single" w:sz="4" w:space="0" w:color="000000"/>
              <w:left w:val="single" w:sz="4" w:space="0" w:color="000000"/>
              <w:bottom w:val="single" w:sz="4" w:space="0" w:color="000000"/>
              <w:right w:val="nil"/>
            </w:tcBorders>
          </w:tcPr>
          <w:p w:rsidR="001E4920" w:rsidRDefault="001E4920" w:rsidP="00573675">
            <w:pPr>
              <w:pStyle w:val="a4"/>
              <w:widowControl w:val="0"/>
              <w:numPr>
                <w:ilvl w:val="0"/>
                <w:numId w:val="3"/>
              </w:numPr>
              <w:snapToGrid w:val="0"/>
              <w:ind w:left="657" w:right="462" w:hanging="300"/>
            </w:pPr>
          </w:p>
        </w:tc>
        <w:tc>
          <w:tcPr>
            <w:tcW w:w="2647" w:type="dxa"/>
            <w:tcBorders>
              <w:top w:val="single" w:sz="4" w:space="0" w:color="000000"/>
              <w:left w:val="single" w:sz="4" w:space="0" w:color="000000"/>
              <w:bottom w:val="single" w:sz="4" w:space="0" w:color="000000"/>
              <w:right w:val="nil"/>
            </w:tcBorders>
            <w:hideMark/>
          </w:tcPr>
          <w:p w:rsidR="001E4920" w:rsidRDefault="001E4920" w:rsidP="00573675">
            <w:pPr>
              <w:snapToGrid w:val="0"/>
              <w:spacing w:after="120"/>
              <w:ind w:right="-5"/>
              <w:jc w:val="both"/>
            </w:pPr>
            <w:r w:rsidRPr="00766D22">
              <w:rPr>
                <w:sz w:val="26"/>
                <w:szCs w:val="26"/>
              </w:rPr>
              <w:t>Нежило</w:t>
            </w:r>
            <w:r>
              <w:rPr>
                <w:sz w:val="26"/>
                <w:szCs w:val="26"/>
              </w:rPr>
              <w:t>е</w:t>
            </w:r>
            <w:r w:rsidRPr="00766D22">
              <w:rPr>
                <w:sz w:val="26"/>
                <w:szCs w:val="26"/>
              </w:rPr>
              <w:t xml:space="preserve"> одноэтажно</w:t>
            </w:r>
            <w:r>
              <w:rPr>
                <w:sz w:val="26"/>
                <w:szCs w:val="26"/>
              </w:rPr>
              <w:t>е</w:t>
            </w:r>
            <w:r w:rsidRPr="00766D22">
              <w:rPr>
                <w:sz w:val="26"/>
                <w:szCs w:val="26"/>
              </w:rPr>
              <w:t xml:space="preserve"> помещени</w:t>
            </w:r>
            <w:r>
              <w:rPr>
                <w:sz w:val="26"/>
                <w:szCs w:val="26"/>
              </w:rPr>
              <w:t>е</w:t>
            </w:r>
            <w:r w:rsidRPr="00766D22">
              <w:rPr>
                <w:sz w:val="26"/>
                <w:szCs w:val="26"/>
              </w:rPr>
              <w:t>, площадью 359,7 кв</w:t>
            </w:r>
            <w:proofErr w:type="gramStart"/>
            <w:r w:rsidRPr="00766D22">
              <w:rPr>
                <w:sz w:val="26"/>
                <w:szCs w:val="26"/>
              </w:rPr>
              <w:t>.м</w:t>
            </w:r>
            <w:proofErr w:type="gramEnd"/>
            <w:r w:rsidRPr="00766D22">
              <w:rPr>
                <w:sz w:val="26"/>
                <w:szCs w:val="26"/>
              </w:rPr>
              <w:t>, расположенно</w:t>
            </w:r>
            <w:r>
              <w:rPr>
                <w:sz w:val="26"/>
                <w:szCs w:val="26"/>
              </w:rPr>
              <w:t>е</w:t>
            </w:r>
            <w:r w:rsidRPr="00766D22">
              <w:rPr>
                <w:sz w:val="26"/>
                <w:szCs w:val="26"/>
              </w:rPr>
              <w:t xml:space="preserve"> по адресу: Красноярский край, Сухобузимский район, с. Шила, ул. Ленина, 69, пом.2, расположенно</w:t>
            </w:r>
            <w:r>
              <w:rPr>
                <w:sz w:val="26"/>
                <w:szCs w:val="26"/>
              </w:rPr>
              <w:t>е</w:t>
            </w:r>
            <w:r w:rsidRPr="00766D22">
              <w:rPr>
                <w:sz w:val="26"/>
                <w:szCs w:val="26"/>
              </w:rPr>
              <w:t xml:space="preserve"> на земельном участке с кадастровым  № 24:35:0490106:127, площадью 1614к кв</w:t>
            </w:r>
            <w:proofErr w:type="gramStart"/>
            <w:r w:rsidRPr="00766D22">
              <w:rPr>
                <w:sz w:val="26"/>
                <w:szCs w:val="26"/>
              </w:rPr>
              <w:t>.м</w:t>
            </w:r>
            <w:proofErr w:type="gramEnd"/>
            <w:r w:rsidRPr="00766D22">
              <w:rPr>
                <w:sz w:val="26"/>
                <w:szCs w:val="26"/>
              </w:rPr>
              <w:t xml:space="preserve"> расположенного по адресу: Красноярский край, Сухобузимский район, с. Шила, ул. Ленина, 69А</w:t>
            </w:r>
          </w:p>
        </w:tc>
        <w:tc>
          <w:tcPr>
            <w:tcW w:w="1275" w:type="dxa"/>
            <w:tcBorders>
              <w:top w:val="single" w:sz="4" w:space="0" w:color="000000"/>
              <w:left w:val="single" w:sz="4" w:space="0" w:color="000000"/>
              <w:bottom w:val="single" w:sz="4" w:space="0" w:color="000000"/>
              <w:right w:val="nil"/>
            </w:tcBorders>
            <w:hideMark/>
          </w:tcPr>
          <w:p w:rsidR="001E4920" w:rsidRDefault="001E4920" w:rsidP="00573675">
            <w:pPr>
              <w:pStyle w:val="a4"/>
              <w:snapToGrid w:val="0"/>
              <w:ind w:left="21"/>
            </w:pPr>
            <w:r>
              <w:t xml:space="preserve">1252900,0 </w:t>
            </w:r>
          </w:p>
        </w:tc>
        <w:tc>
          <w:tcPr>
            <w:tcW w:w="1134" w:type="dxa"/>
            <w:tcBorders>
              <w:top w:val="single" w:sz="4" w:space="0" w:color="000000"/>
              <w:left w:val="single" w:sz="4" w:space="0" w:color="000000"/>
              <w:bottom w:val="single" w:sz="4" w:space="0" w:color="000000"/>
              <w:right w:val="nil"/>
            </w:tcBorders>
            <w:hideMark/>
          </w:tcPr>
          <w:p w:rsidR="001E4920" w:rsidRDefault="001E4920" w:rsidP="00573675">
            <w:pPr>
              <w:snapToGrid w:val="0"/>
              <w:spacing w:after="120"/>
              <w:ind w:right="-5"/>
              <w:jc w:val="both"/>
            </w:pPr>
            <w:r>
              <w:t xml:space="preserve">626450,0 </w:t>
            </w:r>
          </w:p>
        </w:tc>
        <w:tc>
          <w:tcPr>
            <w:tcW w:w="1276" w:type="dxa"/>
            <w:tcBorders>
              <w:top w:val="single" w:sz="4" w:space="0" w:color="000000"/>
              <w:left w:val="single" w:sz="4" w:space="0" w:color="000000"/>
              <w:bottom w:val="single" w:sz="4" w:space="0" w:color="000000"/>
              <w:right w:val="nil"/>
            </w:tcBorders>
            <w:hideMark/>
          </w:tcPr>
          <w:p w:rsidR="001E4920" w:rsidRDefault="001E4920" w:rsidP="00573675">
            <w:pPr>
              <w:snapToGrid w:val="0"/>
              <w:spacing w:after="120"/>
              <w:ind w:right="-5"/>
              <w:jc w:val="both"/>
            </w:pPr>
            <w:r>
              <w:t>62 645,0</w:t>
            </w:r>
          </w:p>
        </w:tc>
        <w:tc>
          <w:tcPr>
            <w:tcW w:w="1418" w:type="dxa"/>
            <w:tcBorders>
              <w:top w:val="single" w:sz="4" w:space="0" w:color="000000"/>
              <w:left w:val="single" w:sz="4" w:space="0" w:color="000000"/>
              <w:bottom w:val="single" w:sz="4" w:space="0" w:color="000000"/>
              <w:right w:val="single" w:sz="4" w:space="0" w:color="000000"/>
            </w:tcBorders>
          </w:tcPr>
          <w:p w:rsidR="001E4920" w:rsidRDefault="001E4920" w:rsidP="00573675">
            <w:pPr>
              <w:snapToGrid w:val="0"/>
              <w:spacing w:after="120"/>
              <w:ind w:right="-5"/>
              <w:jc w:val="both"/>
            </w:pPr>
            <w:r>
              <w:t>31 322,50</w:t>
            </w:r>
          </w:p>
        </w:tc>
        <w:tc>
          <w:tcPr>
            <w:tcW w:w="1418" w:type="dxa"/>
            <w:tcBorders>
              <w:top w:val="single" w:sz="4" w:space="0" w:color="000000"/>
              <w:left w:val="single" w:sz="4" w:space="0" w:color="000000"/>
              <w:bottom w:val="single" w:sz="4" w:space="0" w:color="000000"/>
              <w:right w:val="single" w:sz="4" w:space="0" w:color="000000"/>
            </w:tcBorders>
            <w:hideMark/>
          </w:tcPr>
          <w:p w:rsidR="001E4920" w:rsidRDefault="001E4920" w:rsidP="00573675">
            <w:pPr>
              <w:snapToGrid w:val="0"/>
              <w:spacing w:after="120"/>
              <w:ind w:right="-5"/>
              <w:jc w:val="both"/>
            </w:pPr>
            <w:r>
              <w:t>250580,0</w:t>
            </w:r>
          </w:p>
        </w:tc>
      </w:tr>
    </w:tbl>
    <w:p w:rsidR="001E4920" w:rsidRPr="00677E76" w:rsidRDefault="001E4920" w:rsidP="001E4920">
      <w:pPr>
        <w:pStyle w:val="a4"/>
      </w:pPr>
    </w:p>
    <w:p w:rsidR="001E4920" w:rsidRDefault="001E4920" w:rsidP="001E4920">
      <w:pPr>
        <w:pStyle w:val="a3"/>
        <w:spacing w:before="0" w:after="0"/>
        <w:jc w:val="both"/>
        <w:rPr>
          <w:rFonts w:ascii="Times New Roman" w:hAnsi="Times New Roman"/>
          <w:sz w:val="26"/>
          <w:szCs w:val="26"/>
        </w:rPr>
      </w:pPr>
      <w:r>
        <w:rPr>
          <w:rFonts w:ascii="Times New Roman" w:hAnsi="Times New Roman"/>
          <w:sz w:val="26"/>
          <w:szCs w:val="26"/>
        </w:rPr>
        <w:lastRenderedPageBreak/>
        <w:t>1.3.  Дата начала приема заявок – 15.12.2017года.</w:t>
      </w:r>
    </w:p>
    <w:p w:rsidR="001E4920" w:rsidRDefault="001E4920" w:rsidP="001E4920">
      <w:pPr>
        <w:pStyle w:val="a3"/>
        <w:spacing w:before="0" w:after="0"/>
        <w:jc w:val="both"/>
        <w:rPr>
          <w:rFonts w:ascii="Times New Roman" w:hAnsi="Times New Roman"/>
          <w:sz w:val="26"/>
          <w:szCs w:val="26"/>
        </w:rPr>
      </w:pPr>
      <w:r>
        <w:rPr>
          <w:rFonts w:ascii="Times New Roman" w:hAnsi="Times New Roman"/>
          <w:sz w:val="26"/>
          <w:szCs w:val="26"/>
        </w:rPr>
        <w:t>1.4. Окончание приема заявок –  15.01.2018  в 16.00 час.</w:t>
      </w:r>
    </w:p>
    <w:p w:rsidR="001E4920" w:rsidRDefault="001E4920" w:rsidP="001E4920">
      <w:pPr>
        <w:pStyle w:val="a3"/>
        <w:spacing w:before="0" w:after="0"/>
        <w:jc w:val="both"/>
        <w:rPr>
          <w:rFonts w:ascii="Times New Roman" w:hAnsi="Times New Roman"/>
          <w:sz w:val="26"/>
          <w:szCs w:val="26"/>
        </w:rPr>
      </w:pPr>
      <w:r>
        <w:rPr>
          <w:rFonts w:ascii="Times New Roman" w:hAnsi="Times New Roman"/>
          <w:sz w:val="26"/>
          <w:szCs w:val="26"/>
        </w:rPr>
        <w:t>1.5. Дата определения участников торгов – 17.01.2018 в 09. 00 часов.</w:t>
      </w:r>
    </w:p>
    <w:p w:rsidR="001E4920" w:rsidRDefault="001E4920" w:rsidP="001E4920">
      <w:pPr>
        <w:pStyle w:val="a3"/>
        <w:spacing w:before="0" w:after="0"/>
        <w:jc w:val="both"/>
        <w:rPr>
          <w:rFonts w:ascii="Times New Roman" w:hAnsi="Times New Roman"/>
          <w:sz w:val="26"/>
          <w:szCs w:val="26"/>
        </w:rPr>
      </w:pPr>
      <w:r>
        <w:rPr>
          <w:rFonts w:ascii="Times New Roman" w:hAnsi="Times New Roman"/>
          <w:sz w:val="26"/>
          <w:szCs w:val="26"/>
        </w:rPr>
        <w:t>1.6. Место, дата, время проведения аукциона: с. Сухобузимское, ул. Комсомольская, 44, малый зал, 24 января   2018 года  в  09 часов 00 минут.</w:t>
      </w:r>
    </w:p>
    <w:p w:rsidR="001E4920" w:rsidRDefault="001E4920" w:rsidP="001E4920">
      <w:pPr>
        <w:pStyle w:val="a3"/>
        <w:spacing w:before="0" w:after="0"/>
        <w:jc w:val="both"/>
        <w:rPr>
          <w:rFonts w:ascii="Times New Roman" w:hAnsi="Times New Roman"/>
          <w:sz w:val="26"/>
          <w:szCs w:val="26"/>
        </w:rPr>
      </w:pPr>
      <w:r>
        <w:rPr>
          <w:rFonts w:ascii="Times New Roman" w:hAnsi="Times New Roman"/>
          <w:sz w:val="26"/>
          <w:szCs w:val="26"/>
        </w:rPr>
        <w:t xml:space="preserve">1.7. Место и срок подведения итогов:   с. Сухобузимское, ул. </w:t>
      </w:r>
      <w:proofErr w:type="gramStart"/>
      <w:r>
        <w:rPr>
          <w:rFonts w:ascii="Times New Roman" w:hAnsi="Times New Roman"/>
          <w:sz w:val="26"/>
          <w:szCs w:val="26"/>
        </w:rPr>
        <w:t>Комсомольская</w:t>
      </w:r>
      <w:proofErr w:type="gramEnd"/>
      <w:r>
        <w:rPr>
          <w:rFonts w:ascii="Times New Roman" w:hAnsi="Times New Roman"/>
          <w:sz w:val="26"/>
          <w:szCs w:val="26"/>
        </w:rPr>
        <w:t>, 44 малый зал,  24 января    2018 года,  после проведения аукциона.</w:t>
      </w:r>
    </w:p>
    <w:p w:rsidR="001E4920" w:rsidRDefault="001E4920" w:rsidP="001E4920">
      <w:pPr>
        <w:pStyle w:val="a3"/>
        <w:spacing w:before="0" w:after="0"/>
        <w:jc w:val="both"/>
        <w:rPr>
          <w:rFonts w:ascii="Times New Roman" w:hAnsi="Times New Roman"/>
          <w:sz w:val="26"/>
          <w:szCs w:val="26"/>
        </w:rPr>
      </w:pPr>
      <w:r>
        <w:rPr>
          <w:rFonts w:ascii="Times New Roman" w:hAnsi="Times New Roman"/>
          <w:sz w:val="26"/>
          <w:szCs w:val="26"/>
        </w:rPr>
        <w:t xml:space="preserve">1.8. Место и время приема заявок - с. Сухобузимское, ул. Комсомольская, 44, </w:t>
      </w:r>
      <w:proofErr w:type="spellStart"/>
      <w:r>
        <w:rPr>
          <w:rFonts w:ascii="Times New Roman" w:hAnsi="Times New Roman"/>
          <w:sz w:val="26"/>
          <w:szCs w:val="26"/>
        </w:rPr>
        <w:t>каб</w:t>
      </w:r>
      <w:proofErr w:type="spellEnd"/>
      <w:r>
        <w:rPr>
          <w:rFonts w:ascii="Times New Roman" w:hAnsi="Times New Roman"/>
          <w:sz w:val="26"/>
          <w:szCs w:val="26"/>
        </w:rPr>
        <w:t>. 2-1 в рабочие дни с 8.00 час</w:t>
      </w:r>
      <w:proofErr w:type="gramStart"/>
      <w:r>
        <w:rPr>
          <w:rFonts w:ascii="Times New Roman" w:hAnsi="Times New Roman"/>
          <w:sz w:val="26"/>
          <w:szCs w:val="26"/>
        </w:rPr>
        <w:t>.</w:t>
      </w:r>
      <w:proofErr w:type="gramEnd"/>
      <w:r>
        <w:rPr>
          <w:rFonts w:ascii="Times New Roman" w:hAnsi="Times New Roman"/>
          <w:sz w:val="26"/>
          <w:szCs w:val="26"/>
        </w:rPr>
        <w:t xml:space="preserve"> </w:t>
      </w:r>
      <w:proofErr w:type="gramStart"/>
      <w:r>
        <w:rPr>
          <w:rFonts w:ascii="Times New Roman" w:hAnsi="Times New Roman"/>
          <w:sz w:val="26"/>
          <w:szCs w:val="26"/>
        </w:rPr>
        <w:t>д</w:t>
      </w:r>
      <w:proofErr w:type="gramEnd"/>
      <w:r>
        <w:rPr>
          <w:rFonts w:ascii="Times New Roman" w:hAnsi="Times New Roman"/>
          <w:sz w:val="26"/>
          <w:szCs w:val="26"/>
        </w:rPr>
        <w:t>о 16.00 час. (обед с 12.00 до 13.00) по Красноярскому  времени. Контактный телефон: (391 99) 2-14-53, 2-13-47.</w:t>
      </w:r>
    </w:p>
    <w:p w:rsidR="001E4920" w:rsidRDefault="001E4920" w:rsidP="001E4920">
      <w:pPr>
        <w:pStyle w:val="a3"/>
        <w:spacing w:before="0" w:after="0"/>
        <w:jc w:val="both"/>
        <w:rPr>
          <w:rFonts w:ascii="Times New Roman" w:hAnsi="Times New Roman"/>
          <w:sz w:val="26"/>
          <w:szCs w:val="26"/>
        </w:rPr>
      </w:pPr>
      <w:r>
        <w:rPr>
          <w:rFonts w:ascii="Times New Roman" w:hAnsi="Times New Roman"/>
          <w:sz w:val="26"/>
          <w:szCs w:val="26"/>
        </w:rPr>
        <w:t>1.9. С иной информацией о продаже имущества, не указанной в информационном сообщении, в том числе с условиями договора продажи имущества, покупатель может ознакомиться по месту приема заявок.</w:t>
      </w:r>
    </w:p>
    <w:p w:rsidR="001E4920" w:rsidRDefault="001E4920" w:rsidP="001E4920">
      <w:pPr>
        <w:numPr>
          <w:ilvl w:val="0"/>
          <w:numId w:val="2"/>
        </w:numPr>
        <w:tabs>
          <w:tab w:val="left" w:pos="270"/>
        </w:tabs>
        <w:ind w:left="0" w:hanging="30"/>
        <w:rPr>
          <w:sz w:val="26"/>
          <w:szCs w:val="26"/>
        </w:rPr>
      </w:pPr>
      <w:r>
        <w:rPr>
          <w:sz w:val="26"/>
          <w:szCs w:val="26"/>
        </w:rPr>
        <w:t>Порядок внесения задатка и его оплата</w:t>
      </w:r>
    </w:p>
    <w:p w:rsidR="001E4920" w:rsidRDefault="001E4920" w:rsidP="001E4920">
      <w:pPr>
        <w:ind w:firstLine="426"/>
        <w:jc w:val="both"/>
        <w:rPr>
          <w:sz w:val="26"/>
          <w:szCs w:val="26"/>
        </w:rPr>
      </w:pPr>
      <w:r>
        <w:rPr>
          <w:sz w:val="26"/>
          <w:szCs w:val="26"/>
        </w:rPr>
        <w:t xml:space="preserve">Сумма задатка в размере 20 % от начальной стоимости Имущества вносится в валюте Российской Федерации (рубли) на счет  Комитета по управлению муниципальным имуществом Сухобузимского района – ИНН  2435003829; КПП: 243501001, </w:t>
      </w:r>
      <w:proofErr w:type="spellStart"/>
      <w:proofErr w:type="gramStart"/>
      <w:r w:rsidRPr="00746578">
        <w:rPr>
          <w:sz w:val="26"/>
          <w:szCs w:val="26"/>
        </w:rPr>
        <w:t>р</w:t>
      </w:r>
      <w:proofErr w:type="spellEnd"/>
      <w:proofErr w:type="gramEnd"/>
      <w:r w:rsidRPr="00746578">
        <w:rPr>
          <w:sz w:val="26"/>
          <w:szCs w:val="26"/>
        </w:rPr>
        <w:t>/с № 40302810800003000316</w:t>
      </w:r>
      <w:r>
        <w:rPr>
          <w:sz w:val="26"/>
          <w:szCs w:val="26"/>
        </w:rPr>
        <w:t xml:space="preserve">  отделение Красноярск г. Красноярск, БИК:040407001. Назначение платежа: «Задаток за участие в торгах по продаже нежилого здания </w:t>
      </w:r>
      <w:r w:rsidRPr="00CF1522">
        <w:rPr>
          <w:sz w:val="26"/>
          <w:szCs w:val="26"/>
        </w:rPr>
        <w:t xml:space="preserve"> </w:t>
      </w:r>
      <w:r>
        <w:rPr>
          <w:sz w:val="26"/>
          <w:szCs w:val="26"/>
        </w:rPr>
        <w:t xml:space="preserve">с земельным участком». </w:t>
      </w:r>
    </w:p>
    <w:p w:rsidR="001E4920" w:rsidRDefault="001E4920" w:rsidP="001E4920">
      <w:pPr>
        <w:ind w:firstLine="426"/>
        <w:jc w:val="both"/>
        <w:rPr>
          <w:sz w:val="26"/>
          <w:szCs w:val="26"/>
        </w:rPr>
      </w:pPr>
      <w:r>
        <w:rPr>
          <w:sz w:val="26"/>
          <w:szCs w:val="26"/>
        </w:rPr>
        <w:t xml:space="preserve"> Задаток вносится единым платежом.  Задаток должен поступить на счёт продавца в срок до 16.00 часов 15 января 2017 г.  Документом, подтверждающим внесение задатка на счет Продавца, является выписка со счета Продавца. Возврат задатков лицам, не признанным участниками и победителями аукциона, осуществляется в течение 3 банковских дней от даты подведения итогов аукциона.</w:t>
      </w:r>
    </w:p>
    <w:p w:rsidR="001E4920" w:rsidRDefault="001E4920" w:rsidP="001E4920">
      <w:pPr>
        <w:ind w:firstLine="426"/>
        <w:jc w:val="both"/>
        <w:rPr>
          <w:sz w:val="26"/>
          <w:szCs w:val="26"/>
        </w:rPr>
      </w:pPr>
      <w:r>
        <w:rPr>
          <w:sz w:val="26"/>
          <w:szCs w:val="26"/>
        </w:rPr>
        <w:t xml:space="preserve">Данное сообщение является публичной офертой для заключения договора о задатке в соответствии со ст. 437 Гражданского кодекса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rsidR="001E4920" w:rsidRDefault="001E4920" w:rsidP="001E4920">
      <w:pPr>
        <w:ind w:left="426"/>
        <w:jc w:val="both"/>
        <w:rPr>
          <w:sz w:val="26"/>
          <w:szCs w:val="26"/>
        </w:rPr>
      </w:pPr>
      <w:r>
        <w:rPr>
          <w:sz w:val="26"/>
          <w:szCs w:val="26"/>
        </w:rPr>
        <w:t>3. Порядок подачи заявок на участие в торгах.</w:t>
      </w:r>
    </w:p>
    <w:p w:rsidR="001E4920" w:rsidRDefault="001E4920" w:rsidP="001E4920">
      <w:pPr>
        <w:ind w:firstLine="284"/>
        <w:jc w:val="both"/>
        <w:rPr>
          <w:sz w:val="26"/>
          <w:szCs w:val="26"/>
        </w:rPr>
      </w:pPr>
      <w:r>
        <w:rPr>
          <w:sz w:val="26"/>
          <w:szCs w:val="26"/>
        </w:rPr>
        <w:t>От Претендента для участия в аукционе принимается только одна заявка. Заявки подаются, начиная от даты начала приема заявок по дату окончания приема заявок, путем вручения их Продавцу. Заявки, поступившие по истечении срока их приема, возвращаются претенденту или его уполномоченному представителю под расписку вместе с описью, на которой делается отметка об отказе в принятии документов. Заявка считается принятой, если ей присвоен регистрационный номер, о чем на заявке делается соответствующая отметка. Заявки подаются и  принимаются одновременно с полным комплектом требуемых для участия в торгах документов.</w:t>
      </w:r>
    </w:p>
    <w:p w:rsidR="001E4920" w:rsidRDefault="001E4920" w:rsidP="001E4920">
      <w:pPr>
        <w:tabs>
          <w:tab w:val="left" w:pos="0"/>
        </w:tabs>
        <w:ind w:hanging="30"/>
        <w:jc w:val="both"/>
        <w:rPr>
          <w:sz w:val="26"/>
          <w:szCs w:val="26"/>
        </w:rPr>
      </w:pPr>
      <w:r>
        <w:rPr>
          <w:sz w:val="26"/>
          <w:szCs w:val="26"/>
        </w:rPr>
        <w:t xml:space="preserve">4. Перечень требуемых для участия в торгах документов. </w:t>
      </w:r>
    </w:p>
    <w:p w:rsidR="001E4920" w:rsidRPr="00DC3490" w:rsidRDefault="001E4920" w:rsidP="001E4920">
      <w:pPr>
        <w:suppressAutoHyphens w:val="0"/>
        <w:autoSpaceDE w:val="0"/>
        <w:autoSpaceDN w:val="0"/>
        <w:adjustRightInd w:val="0"/>
        <w:ind w:firstLine="540"/>
        <w:jc w:val="both"/>
        <w:rPr>
          <w:kern w:val="0"/>
          <w:sz w:val="26"/>
          <w:szCs w:val="26"/>
          <w:lang w:eastAsia="ru-RU"/>
        </w:rPr>
      </w:pPr>
      <w:r w:rsidRPr="00DC3490">
        <w:rPr>
          <w:kern w:val="0"/>
          <w:sz w:val="26"/>
          <w:szCs w:val="26"/>
          <w:lang w:eastAsia="ru-RU"/>
        </w:rPr>
        <w:t>юридические лица:</w:t>
      </w:r>
    </w:p>
    <w:p w:rsidR="001E4920" w:rsidRPr="00DC3490" w:rsidRDefault="001E4920" w:rsidP="001E4920">
      <w:pPr>
        <w:suppressAutoHyphens w:val="0"/>
        <w:autoSpaceDE w:val="0"/>
        <w:autoSpaceDN w:val="0"/>
        <w:adjustRightInd w:val="0"/>
        <w:ind w:firstLine="540"/>
        <w:jc w:val="both"/>
        <w:rPr>
          <w:kern w:val="0"/>
          <w:sz w:val="26"/>
          <w:szCs w:val="26"/>
          <w:lang w:eastAsia="ru-RU"/>
        </w:rPr>
      </w:pPr>
      <w:r>
        <w:rPr>
          <w:kern w:val="0"/>
          <w:sz w:val="26"/>
          <w:szCs w:val="26"/>
          <w:lang w:eastAsia="ru-RU"/>
        </w:rPr>
        <w:t>-</w:t>
      </w:r>
      <w:r w:rsidRPr="00DC3490">
        <w:rPr>
          <w:kern w:val="0"/>
          <w:sz w:val="26"/>
          <w:szCs w:val="26"/>
          <w:lang w:eastAsia="ru-RU"/>
        </w:rPr>
        <w:t>заверенные копии учредительных документов;</w:t>
      </w:r>
    </w:p>
    <w:p w:rsidR="001E4920" w:rsidRPr="00DC3490" w:rsidRDefault="001E4920" w:rsidP="001E4920">
      <w:pPr>
        <w:suppressAutoHyphens w:val="0"/>
        <w:autoSpaceDE w:val="0"/>
        <w:autoSpaceDN w:val="0"/>
        <w:adjustRightInd w:val="0"/>
        <w:ind w:firstLine="540"/>
        <w:jc w:val="both"/>
        <w:rPr>
          <w:kern w:val="0"/>
          <w:sz w:val="26"/>
          <w:szCs w:val="26"/>
          <w:lang w:eastAsia="ru-RU"/>
        </w:rPr>
      </w:pPr>
      <w:r>
        <w:rPr>
          <w:kern w:val="0"/>
          <w:sz w:val="26"/>
          <w:szCs w:val="26"/>
          <w:lang w:eastAsia="ru-RU"/>
        </w:rPr>
        <w:t>-</w:t>
      </w:r>
      <w:r w:rsidRPr="00DC3490">
        <w:rPr>
          <w:kern w:val="0"/>
          <w:sz w:val="26"/>
          <w:szCs w:val="26"/>
          <w:lang w:eastAsia="ru-RU"/>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1E4920" w:rsidRPr="00DC3490" w:rsidRDefault="001E4920" w:rsidP="001E4920">
      <w:pPr>
        <w:suppressAutoHyphens w:val="0"/>
        <w:autoSpaceDE w:val="0"/>
        <w:autoSpaceDN w:val="0"/>
        <w:adjustRightInd w:val="0"/>
        <w:ind w:firstLine="540"/>
        <w:jc w:val="both"/>
        <w:rPr>
          <w:kern w:val="0"/>
          <w:sz w:val="26"/>
          <w:szCs w:val="26"/>
          <w:lang w:eastAsia="ru-RU"/>
        </w:rPr>
      </w:pPr>
      <w:r>
        <w:rPr>
          <w:kern w:val="0"/>
          <w:sz w:val="26"/>
          <w:szCs w:val="26"/>
          <w:lang w:eastAsia="ru-RU"/>
        </w:rPr>
        <w:t>-</w:t>
      </w:r>
      <w:r w:rsidRPr="00DC3490">
        <w:rPr>
          <w:kern w:val="0"/>
          <w:sz w:val="26"/>
          <w:szCs w:val="26"/>
          <w:lang w:eastAsia="ru-RU"/>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1E4920" w:rsidRPr="00DC3490" w:rsidRDefault="001E4920" w:rsidP="001E4920">
      <w:pPr>
        <w:suppressAutoHyphens w:val="0"/>
        <w:autoSpaceDE w:val="0"/>
        <w:autoSpaceDN w:val="0"/>
        <w:adjustRightInd w:val="0"/>
        <w:ind w:firstLine="540"/>
        <w:jc w:val="both"/>
        <w:rPr>
          <w:kern w:val="0"/>
          <w:sz w:val="26"/>
          <w:szCs w:val="26"/>
          <w:lang w:eastAsia="ru-RU"/>
        </w:rPr>
      </w:pPr>
      <w:r>
        <w:rPr>
          <w:kern w:val="0"/>
          <w:sz w:val="26"/>
          <w:szCs w:val="26"/>
          <w:lang w:eastAsia="ru-RU"/>
        </w:rPr>
        <w:t>-</w:t>
      </w:r>
      <w:r w:rsidRPr="00DC3490">
        <w:rPr>
          <w:kern w:val="0"/>
          <w:sz w:val="26"/>
          <w:szCs w:val="26"/>
          <w:lang w:eastAsia="ru-RU"/>
        </w:rPr>
        <w:t xml:space="preserve">физические лица предъявляют </w:t>
      </w:r>
      <w:hyperlink r:id="rId5" w:history="1">
        <w:r w:rsidRPr="00DC3490">
          <w:rPr>
            <w:color w:val="0000FF"/>
            <w:kern w:val="0"/>
            <w:sz w:val="26"/>
            <w:szCs w:val="26"/>
            <w:lang w:eastAsia="ru-RU"/>
          </w:rPr>
          <w:t>документ</w:t>
        </w:r>
      </w:hyperlink>
      <w:r w:rsidRPr="00DC3490">
        <w:rPr>
          <w:kern w:val="0"/>
          <w:sz w:val="26"/>
          <w:szCs w:val="26"/>
          <w:lang w:eastAsia="ru-RU"/>
        </w:rPr>
        <w:t xml:space="preserve">, удостоверяющий личность, или представляют </w:t>
      </w:r>
      <w:r>
        <w:rPr>
          <w:kern w:val="0"/>
          <w:sz w:val="26"/>
          <w:szCs w:val="26"/>
          <w:lang w:eastAsia="ru-RU"/>
        </w:rPr>
        <w:t xml:space="preserve">заверенные </w:t>
      </w:r>
      <w:r w:rsidRPr="00DC3490">
        <w:rPr>
          <w:kern w:val="0"/>
          <w:sz w:val="26"/>
          <w:szCs w:val="26"/>
          <w:lang w:eastAsia="ru-RU"/>
        </w:rPr>
        <w:t>копии всех его листов.</w:t>
      </w:r>
    </w:p>
    <w:p w:rsidR="001E4920" w:rsidRPr="00DC3490" w:rsidRDefault="001E4920" w:rsidP="001E4920">
      <w:pPr>
        <w:suppressAutoHyphens w:val="0"/>
        <w:autoSpaceDE w:val="0"/>
        <w:autoSpaceDN w:val="0"/>
        <w:adjustRightInd w:val="0"/>
        <w:ind w:firstLine="540"/>
        <w:jc w:val="both"/>
        <w:rPr>
          <w:kern w:val="0"/>
          <w:sz w:val="26"/>
          <w:szCs w:val="26"/>
          <w:lang w:eastAsia="ru-RU"/>
        </w:rPr>
      </w:pPr>
      <w:r w:rsidRPr="00DC3490">
        <w:rPr>
          <w:kern w:val="0"/>
          <w:sz w:val="26"/>
          <w:szCs w:val="26"/>
          <w:lang w:eastAsia="ru-RU"/>
        </w:rPr>
        <w:t>В случае</w:t>
      </w:r>
      <w:proofErr w:type="gramStart"/>
      <w:r w:rsidRPr="00DC3490">
        <w:rPr>
          <w:kern w:val="0"/>
          <w:sz w:val="26"/>
          <w:szCs w:val="26"/>
          <w:lang w:eastAsia="ru-RU"/>
        </w:rPr>
        <w:t>,</w:t>
      </w:r>
      <w:proofErr w:type="gramEnd"/>
      <w:r w:rsidRPr="00DC3490">
        <w:rPr>
          <w:kern w:val="0"/>
          <w:sz w:val="26"/>
          <w:szCs w:val="26"/>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DC3490">
        <w:rPr>
          <w:kern w:val="0"/>
          <w:sz w:val="26"/>
          <w:szCs w:val="26"/>
          <w:lang w:eastAsia="ru-RU"/>
        </w:rPr>
        <w:t>,</w:t>
      </w:r>
      <w:proofErr w:type="gramEnd"/>
      <w:r w:rsidRPr="00DC3490">
        <w:rPr>
          <w:kern w:val="0"/>
          <w:sz w:val="26"/>
          <w:szCs w:val="26"/>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1E4920" w:rsidRPr="00DC3490" w:rsidRDefault="001E4920" w:rsidP="001E4920">
      <w:pPr>
        <w:suppressAutoHyphens w:val="0"/>
        <w:autoSpaceDE w:val="0"/>
        <w:autoSpaceDN w:val="0"/>
        <w:adjustRightInd w:val="0"/>
        <w:ind w:firstLine="540"/>
        <w:jc w:val="both"/>
        <w:rPr>
          <w:kern w:val="0"/>
          <w:sz w:val="26"/>
          <w:szCs w:val="26"/>
          <w:lang w:eastAsia="ru-RU"/>
        </w:rPr>
      </w:pPr>
      <w:r w:rsidRPr="00DC3490">
        <w:rPr>
          <w:kern w:val="0"/>
          <w:sz w:val="26"/>
          <w:szCs w:val="26"/>
          <w:lang w:eastAsia="ru-RU"/>
        </w:rPr>
        <w:t xml:space="preserve"> 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1E4920" w:rsidRPr="00B3759E" w:rsidRDefault="001E4920" w:rsidP="001E4920">
      <w:pPr>
        <w:suppressAutoHyphens w:val="0"/>
        <w:autoSpaceDE w:val="0"/>
        <w:autoSpaceDN w:val="0"/>
        <w:adjustRightInd w:val="0"/>
        <w:ind w:firstLine="540"/>
        <w:jc w:val="both"/>
        <w:rPr>
          <w:kern w:val="0"/>
          <w:sz w:val="26"/>
          <w:szCs w:val="26"/>
          <w:lang w:eastAsia="ru-RU"/>
        </w:rPr>
      </w:pPr>
      <w:r w:rsidRPr="00DC3490">
        <w:rPr>
          <w:kern w:val="0"/>
          <w:sz w:val="26"/>
          <w:szCs w:val="26"/>
          <w:lang w:eastAsia="ru-RU"/>
        </w:rPr>
        <w:t xml:space="preserve">К данным документам (в том числе к каждому тому) также прилагается их опись. Заявка и такая опись составляются в двух экземплярах, один из которых </w:t>
      </w:r>
      <w:r w:rsidRPr="00B3759E">
        <w:rPr>
          <w:kern w:val="0"/>
          <w:sz w:val="26"/>
          <w:szCs w:val="26"/>
          <w:lang w:eastAsia="ru-RU"/>
        </w:rPr>
        <w:t>остается у продавца, другой - у претендента.</w:t>
      </w:r>
    </w:p>
    <w:p w:rsidR="001E4920" w:rsidRPr="00B3759E" w:rsidRDefault="001E4920" w:rsidP="001E4920">
      <w:pPr>
        <w:suppressAutoHyphens w:val="0"/>
        <w:autoSpaceDE w:val="0"/>
        <w:autoSpaceDN w:val="0"/>
        <w:adjustRightInd w:val="0"/>
        <w:ind w:firstLine="540"/>
        <w:jc w:val="both"/>
        <w:rPr>
          <w:kern w:val="0"/>
          <w:sz w:val="26"/>
          <w:szCs w:val="26"/>
          <w:lang w:eastAsia="ru-RU"/>
        </w:rPr>
      </w:pPr>
      <w:r>
        <w:rPr>
          <w:kern w:val="0"/>
          <w:sz w:val="26"/>
          <w:szCs w:val="26"/>
          <w:lang w:eastAsia="ru-RU"/>
        </w:rPr>
        <w:t>5</w:t>
      </w:r>
      <w:r w:rsidRPr="00B3759E">
        <w:rPr>
          <w:kern w:val="0"/>
          <w:sz w:val="26"/>
          <w:szCs w:val="26"/>
          <w:lang w:eastAsia="ru-RU"/>
        </w:rPr>
        <w:t xml:space="preserve">. Претендент не допускается к участию в </w:t>
      </w:r>
      <w:r>
        <w:rPr>
          <w:kern w:val="0"/>
          <w:sz w:val="26"/>
          <w:szCs w:val="26"/>
          <w:lang w:eastAsia="ru-RU"/>
        </w:rPr>
        <w:t>торгах</w:t>
      </w:r>
      <w:r w:rsidRPr="00B3759E">
        <w:rPr>
          <w:kern w:val="0"/>
          <w:sz w:val="26"/>
          <w:szCs w:val="26"/>
          <w:lang w:eastAsia="ru-RU"/>
        </w:rPr>
        <w:t xml:space="preserve"> по следующим основаниям:</w:t>
      </w:r>
    </w:p>
    <w:p w:rsidR="001E4920" w:rsidRPr="00B3759E" w:rsidRDefault="001E4920" w:rsidP="001E4920">
      <w:pPr>
        <w:suppressAutoHyphens w:val="0"/>
        <w:autoSpaceDE w:val="0"/>
        <w:autoSpaceDN w:val="0"/>
        <w:adjustRightInd w:val="0"/>
        <w:ind w:firstLine="540"/>
        <w:jc w:val="both"/>
        <w:rPr>
          <w:kern w:val="0"/>
          <w:sz w:val="26"/>
          <w:szCs w:val="26"/>
          <w:lang w:eastAsia="ru-RU"/>
        </w:rPr>
      </w:pPr>
      <w:r w:rsidRPr="00B3759E">
        <w:rPr>
          <w:kern w:val="0"/>
          <w:sz w:val="26"/>
          <w:szCs w:val="26"/>
          <w:lang w:eastAsia="ru-RU"/>
        </w:rPr>
        <w:t xml:space="preserve">представленные документы не подтверждают право претендента быть покупателем в соответствии с </w:t>
      </w:r>
      <w:hyperlink r:id="rId6" w:history="1">
        <w:r w:rsidRPr="00B3759E">
          <w:rPr>
            <w:color w:val="0000FF"/>
            <w:kern w:val="0"/>
            <w:sz w:val="26"/>
            <w:szCs w:val="26"/>
            <w:lang w:eastAsia="ru-RU"/>
          </w:rPr>
          <w:t>законодательством</w:t>
        </w:r>
      </w:hyperlink>
      <w:r w:rsidRPr="00B3759E">
        <w:rPr>
          <w:kern w:val="0"/>
          <w:sz w:val="26"/>
          <w:szCs w:val="26"/>
          <w:lang w:eastAsia="ru-RU"/>
        </w:rPr>
        <w:t xml:space="preserve"> Российской Федерации;</w:t>
      </w:r>
    </w:p>
    <w:p w:rsidR="001E4920" w:rsidRPr="00B3759E" w:rsidRDefault="001E4920" w:rsidP="001E4920">
      <w:pPr>
        <w:suppressAutoHyphens w:val="0"/>
        <w:autoSpaceDE w:val="0"/>
        <w:autoSpaceDN w:val="0"/>
        <w:adjustRightInd w:val="0"/>
        <w:ind w:firstLine="540"/>
        <w:jc w:val="both"/>
        <w:rPr>
          <w:kern w:val="0"/>
          <w:sz w:val="26"/>
          <w:szCs w:val="26"/>
          <w:lang w:eastAsia="ru-RU"/>
        </w:rPr>
      </w:pPr>
      <w:r w:rsidRPr="00B3759E">
        <w:rPr>
          <w:kern w:val="0"/>
          <w:sz w:val="26"/>
          <w:szCs w:val="26"/>
          <w:lang w:eastAsia="ru-RU"/>
        </w:rPr>
        <w:t>представлены не все документы в соответствии с перечнем, указанным в информационном сообщении (за исключением предложений о цене государственного или муниципального имущества на аукционе), или оформление указанных документов не соответствует законодательству Российской Федерации;</w:t>
      </w:r>
    </w:p>
    <w:p w:rsidR="001E4920" w:rsidRPr="00B3759E" w:rsidRDefault="001E4920" w:rsidP="001E4920">
      <w:pPr>
        <w:suppressAutoHyphens w:val="0"/>
        <w:autoSpaceDE w:val="0"/>
        <w:autoSpaceDN w:val="0"/>
        <w:adjustRightInd w:val="0"/>
        <w:ind w:firstLine="540"/>
        <w:jc w:val="both"/>
        <w:rPr>
          <w:kern w:val="0"/>
          <w:sz w:val="26"/>
          <w:szCs w:val="26"/>
          <w:lang w:eastAsia="ru-RU"/>
        </w:rPr>
      </w:pPr>
      <w:r w:rsidRPr="00B3759E">
        <w:rPr>
          <w:kern w:val="0"/>
          <w:sz w:val="26"/>
          <w:szCs w:val="26"/>
          <w:lang w:eastAsia="ru-RU"/>
        </w:rPr>
        <w:t>заявка подана лицом, не уполномоченным претендентом на осуществление таких действий;</w:t>
      </w:r>
    </w:p>
    <w:p w:rsidR="001E4920" w:rsidRPr="00B3759E" w:rsidRDefault="001E4920" w:rsidP="001E4920">
      <w:pPr>
        <w:suppressAutoHyphens w:val="0"/>
        <w:autoSpaceDE w:val="0"/>
        <w:autoSpaceDN w:val="0"/>
        <w:adjustRightInd w:val="0"/>
        <w:ind w:firstLine="540"/>
        <w:jc w:val="both"/>
        <w:rPr>
          <w:kern w:val="0"/>
          <w:sz w:val="26"/>
          <w:szCs w:val="26"/>
          <w:lang w:eastAsia="ru-RU"/>
        </w:rPr>
      </w:pPr>
      <w:r w:rsidRPr="00B3759E">
        <w:rPr>
          <w:kern w:val="0"/>
          <w:sz w:val="26"/>
          <w:szCs w:val="26"/>
          <w:lang w:eastAsia="ru-RU"/>
        </w:rPr>
        <w:t>не подтверждено поступление в установленный срок задатка на счета, указанные в информационном сообщении.</w:t>
      </w:r>
    </w:p>
    <w:p w:rsidR="001E4920" w:rsidRDefault="001E4920" w:rsidP="001E4920">
      <w:pPr>
        <w:suppressAutoHyphens w:val="0"/>
        <w:autoSpaceDE w:val="0"/>
        <w:autoSpaceDN w:val="0"/>
        <w:adjustRightInd w:val="0"/>
        <w:ind w:firstLine="540"/>
        <w:jc w:val="both"/>
        <w:rPr>
          <w:kern w:val="0"/>
          <w:sz w:val="26"/>
          <w:szCs w:val="26"/>
          <w:lang w:eastAsia="ru-RU"/>
        </w:rPr>
      </w:pPr>
      <w:r>
        <w:rPr>
          <w:kern w:val="0"/>
          <w:sz w:val="26"/>
          <w:szCs w:val="26"/>
          <w:lang w:eastAsia="ru-RU"/>
        </w:rPr>
        <w:t>6</w:t>
      </w:r>
      <w:r w:rsidRPr="00B3759E">
        <w:rPr>
          <w:kern w:val="0"/>
          <w:sz w:val="26"/>
          <w:szCs w:val="26"/>
          <w:lang w:eastAsia="ru-RU"/>
        </w:rPr>
        <w:t xml:space="preserve">. До признания претендента участником </w:t>
      </w:r>
      <w:r>
        <w:rPr>
          <w:kern w:val="0"/>
          <w:sz w:val="26"/>
          <w:szCs w:val="26"/>
          <w:lang w:eastAsia="ru-RU"/>
        </w:rPr>
        <w:t>торгов</w:t>
      </w:r>
      <w:r w:rsidRPr="00B3759E">
        <w:rPr>
          <w:kern w:val="0"/>
          <w:sz w:val="26"/>
          <w:szCs w:val="26"/>
          <w:lang w:eastAsia="ru-RU"/>
        </w:rPr>
        <w:t xml:space="preserve"> он имеет право посредством уведомления в письменной форме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w:t>
      </w:r>
      <w:proofErr w:type="gramStart"/>
      <w:r w:rsidRPr="00B3759E">
        <w:rPr>
          <w:kern w:val="0"/>
          <w:sz w:val="26"/>
          <w:szCs w:val="26"/>
          <w:lang w:eastAsia="ru-RU"/>
        </w:rPr>
        <w:t>позднее</w:t>
      </w:r>
      <w:proofErr w:type="gramEnd"/>
      <w:r w:rsidRPr="00B3759E">
        <w:rPr>
          <w:kern w:val="0"/>
          <w:sz w:val="26"/>
          <w:szCs w:val="26"/>
          <w:lang w:eastAsia="ru-RU"/>
        </w:rPr>
        <w:t xml:space="preserve"> чем пять дней со дня поступления уведомления об отзыве заявки. В случае отзыва претендентом заявки позднее даты окончания приема заявок</w:t>
      </w:r>
      <w:r>
        <w:rPr>
          <w:kern w:val="0"/>
          <w:sz w:val="26"/>
          <w:szCs w:val="26"/>
          <w:lang w:eastAsia="ru-RU"/>
        </w:rPr>
        <w:t>, задаток возвращается в течени</w:t>
      </w:r>
      <w:proofErr w:type="gramStart"/>
      <w:r>
        <w:rPr>
          <w:kern w:val="0"/>
          <w:sz w:val="26"/>
          <w:szCs w:val="26"/>
          <w:lang w:eastAsia="ru-RU"/>
        </w:rPr>
        <w:t>и</w:t>
      </w:r>
      <w:proofErr w:type="gramEnd"/>
      <w:r>
        <w:rPr>
          <w:kern w:val="0"/>
          <w:sz w:val="26"/>
          <w:szCs w:val="26"/>
          <w:lang w:eastAsia="ru-RU"/>
        </w:rPr>
        <w:t xml:space="preserve"> 3 дней с момента подведения итогов торгов.</w:t>
      </w:r>
    </w:p>
    <w:p w:rsidR="001E4920" w:rsidRPr="00B3759E" w:rsidRDefault="001E4920" w:rsidP="001E4920">
      <w:pPr>
        <w:suppressAutoHyphens w:val="0"/>
        <w:autoSpaceDE w:val="0"/>
        <w:autoSpaceDN w:val="0"/>
        <w:adjustRightInd w:val="0"/>
        <w:ind w:firstLine="540"/>
        <w:jc w:val="both"/>
        <w:rPr>
          <w:kern w:val="0"/>
          <w:sz w:val="26"/>
          <w:szCs w:val="26"/>
          <w:lang w:eastAsia="ru-RU"/>
        </w:rPr>
      </w:pPr>
      <w:r w:rsidRPr="00B3759E">
        <w:rPr>
          <w:kern w:val="0"/>
          <w:sz w:val="26"/>
          <w:szCs w:val="26"/>
          <w:lang w:eastAsia="ru-RU"/>
        </w:rPr>
        <w:t xml:space="preserve">При уклонении или отказе победителя </w:t>
      </w:r>
      <w:r>
        <w:rPr>
          <w:kern w:val="0"/>
          <w:sz w:val="26"/>
          <w:szCs w:val="26"/>
          <w:lang w:eastAsia="ru-RU"/>
        </w:rPr>
        <w:t>торгов</w:t>
      </w:r>
      <w:r w:rsidRPr="00B3759E">
        <w:rPr>
          <w:kern w:val="0"/>
          <w:sz w:val="26"/>
          <w:szCs w:val="26"/>
          <w:lang w:eastAsia="ru-RU"/>
        </w:rPr>
        <w:t xml:space="preserve"> от заключения в установленный срок договора купли-продажи имущества задаток ему не </w:t>
      </w:r>
      <w:proofErr w:type="gramStart"/>
      <w:r w:rsidRPr="00B3759E">
        <w:rPr>
          <w:kern w:val="0"/>
          <w:sz w:val="26"/>
          <w:szCs w:val="26"/>
          <w:lang w:eastAsia="ru-RU"/>
        </w:rPr>
        <w:t>возвращается</w:t>
      </w:r>
      <w:proofErr w:type="gramEnd"/>
      <w:r w:rsidRPr="00B3759E">
        <w:rPr>
          <w:kern w:val="0"/>
          <w:sz w:val="26"/>
          <w:szCs w:val="26"/>
          <w:lang w:eastAsia="ru-RU"/>
        </w:rPr>
        <w:t xml:space="preserve"> и он утрачивает право на заключение указанного договора.</w:t>
      </w:r>
    </w:p>
    <w:p w:rsidR="001E4920" w:rsidRPr="00B3759E" w:rsidRDefault="001E4920" w:rsidP="001E4920">
      <w:pPr>
        <w:suppressAutoHyphens w:val="0"/>
        <w:autoSpaceDE w:val="0"/>
        <w:autoSpaceDN w:val="0"/>
        <w:adjustRightInd w:val="0"/>
        <w:ind w:firstLine="540"/>
        <w:jc w:val="both"/>
        <w:rPr>
          <w:kern w:val="0"/>
          <w:sz w:val="26"/>
          <w:szCs w:val="26"/>
          <w:lang w:eastAsia="ru-RU"/>
        </w:rPr>
      </w:pPr>
      <w:r w:rsidRPr="00B3759E">
        <w:rPr>
          <w:kern w:val="0"/>
          <w:sz w:val="26"/>
          <w:szCs w:val="26"/>
          <w:lang w:eastAsia="ru-RU"/>
        </w:rPr>
        <w:t xml:space="preserve"> Суммы задатков возвращаются участникам </w:t>
      </w:r>
      <w:r>
        <w:rPr>
          <w:kern w:val="0"/>
          <w:sz w:val="26"/>
          <w:szCs w:val="26"/>
          <w:lang w:eastAsia="ru-RU"/>
        </w:rPr>
        <w:t>торгов</w:t>
      </w:r>
      <w:r w:rsidRPr="00B3759E">
        <w:rPr>
          <w:kern w:val="0"/>
          <w:sz w:val="26"/>
          <w:szCs w:val="26"/>
          <w:lang w:eastAsia="ru-RU"/>
        </w:rPr>
        <w:t xml:space="preserve">, за исключением его победителя, в течение пяти дней </w:t>
      </w:r>
      <w:proofErr w:type="gramStart"/>
      <w:r w:rsidRPr="00B3759E">
        <w:rPr>
          <w:kern w:val="0"/>
          <w:sz w:val="26"/>
          <w:szCs w:val="26"/>
          <w:lang w:eastAsia="ru-RU"/>
        </w:rPr>
        <w:t>с даты подведения</w:t>
      </w:r>
      <w:proofErr w:type="gramEnd"/>
      <w:r w:rsidRPr="00B3759E">
        <w:rPr>
          <w:kern w:val="0"/>
          <w:sz w:val="26"/>
          <w:szCs w:val="26"/>
          <w:lang w:eastAsia="ru-RU"/>
        </w:rPr>
        <w:t xml:space="preserve"> итогов </w:t>
      </w:r>
      <w:r>
        <w:rPr>
          <w:kern w:val="0"/>
          <w:sz w:val="26"/>
          <w:szCs w:val="26"/>
          <w:lang w:eastAsia="ru-RU"/>
        </w:rPr>
        <w:t>торгов</w:t>
      </w:r>
      <w:r w:rsidRPr="00B3759E">
        <w:rPr>
          <w:kern w:val="0"/>
          <w:sz w:val="26"/>
          <w:szCs w:val="26"/>
          <w:lang w:eastAsia="ru-RU"/>
        </w:rPr>
        <w:t>.</w:t>
      </w:r>
    </w:p>
    <w:p w:rsidR="001E4920" w:rsidRDefault="001E4920" w:rsidP="001E4920">
      <w:pPr>
        <w:ind w:left="15" w:hanging="30"/>
        <w:jc w:val="both"/>
        <w:rPr>
          <w:sz w:val="26"/>
          <w:szCs w:val="26"/>
        </w:rPr>
      </w:pPr>
      <w:r>
        <w:rPr>
          <w:sz w:val="26"/>
          <w:szCs w:val="26"/>
        </w:rPr>
        <w:t xml:space="preserve">     7. Определение  победителя торгов.</w:t>
      </w:r>
    </w:p>
    <w:p w:rsidR="001E4920" w:rsidRPr="00F0540D" w:rsidRDefault="001E4920" w:rsidP="001E4920">
      <w:pPr>
        <w:suppressAutoHyphens w:val="0"/>
        <w:autoSpaceDE w:val="0"/>
        <w:autoSpaceDN w:val="0"/>
        <w:adjustRightInd w:val="0"/>
        <w:ind w:firstLine="540"/>
        <w:jc w:val="both"/>
        <w:rPr>
          <w:rFonts w:ascii="Times New Roman CYR" w:hAnsi="Times New Roman CYR" w:cs="Times New Roman CYR"/>
          <w:kern w:val="0"/>
          <w:sz w:val="26"/>
          <w:szCs w:val="26"/>
          <w:lang w:eastAsia="ru-RU"/>
        </w:rPr>
      </w:pPr>
      <w:r w:rsidRPr="00F0540D">
        <w:rPr>
          <w:rFonts w:ascii="Times New Roman CYR" w:hAnsi="Times New Roman CYR" w:cs="Times New Roman CYR"/>
          <w:kern w:val="0"/>
          <w:sz w:val="26"/>
          <w:szCs w:val="26"/>
          <w:lang w:eastAsia="ru-RU"/>
        </w:rPr>
        <w:t xml:space="preserve">Право приобретения государственного или муниципального имущества принадлежит участнику продажи посредством публичного предложения, </w:t>
      </w:r>
      <w:proofErr w:type="gramStart"/>
      <w:r w:rsidRPr="00F0540D">
        <w:rPr>
          <w:rFonts w:ascii="Times New Roman CYR" w:hAnsi="Times New Roman CYR" w:cs="Times New Roman CYR"/>
          <w:kern w:val="0"/>
          <w:sz w:val="26"/>
          <w:szCs w:val="26"/>
          <w:lang w:eastAsia="ru-RU"/>
        </w:rPr>
        <w:t>который</w:t>
      </w:r>
      <w:proofErr w:type="gramEnd"/>
      <w:r w:rsidRPr="00F0540D">
        <w:rPr>
          <w:rFonts w:ascii="Times New Roman CYR" w:hAnsi="Times New Roman CYR" w:cs="Times New Roman CYR"/>
          <w:kern w:val="0"/>
          <w:sz w:val="26"/>
          <w:szCs w:val="26"/>
          <w:lang w:eastAsia="ru-RU"/>
        </w:rPr>
        <w:t xml:space="preserve">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1E4920" w:rsidRPr="00F0540D" w:rsidRDefault="001E4920" w:rsidP="001E4920">
      <w:pPr>
        <w:suppressAutoHyphens w:val="0"/>
        <w:autoSpaceDE w:val="0"/>
        <w:autoSpaceDN w:val="0"/>
        <w:adjustRightInd w:val="0"/>
        <w:spacing w:before="280"/>
        <w:ind w:firstLine="540"/>
        <w:jc w:val="both"/>
        <w:rPr>
          <w:rFonts w:ascii="Times New Roman CYR" w:hAnsi="Times New Roman CYR" w:cs="Times New Roman CYR"/>
          <w:kern w:val="0"/>
          <w:sz w:val="26"/>
          <w:szCs w:val="26"/>
          <w:lang w:eastAsia="ru-RU"/>
        </w:rPr>
      </w:pPr>
      <w:r w:rsidRPr="00F0540D">
        <w:rPr>
          <w:rFonts w:ascii="Times New Roman CYR" w:hAnsi="Times New Roman CYR" w:cs="Times New Roman CYR"/>
          <w:kern w:val="0"/>
          <w:sz w:val="26"/>
          <w:szCs w:val="26"/>
          <w:lang w:eastAsia="ru-RU"/>
        </w:rPr>
        <w:t>В случае</w:t>
      </w:r>
      <w:proofErr w:type="gramStart"/>
      <w:r w:rsidRPr="00F0540D">
        <w:rPr>
          <w:rFonts w:ascii="Times New Roman CYR" w:hAnsi="Times New Roman CYR" w:cs="Times New Roman CYR"/>
          <w:kern w:val="0"/>
          <w:sz w:val="26"/>
          <w:szCs w:val="26"/>
          <w:lang w:eastAsia="ru-RU"/>
        </w:rPr>
        <w:t>,</w:t>
      </w:r>
      <w:proofErr w:type="gramEnd"/>
      <w:r w:rsidRPr="00F0540D">
        <w:rPr>
          <w:rFonts w:ascii="Times New Roman CYR" w:hAnsi="Times New Roman CYR" w:cs="Times New Roman CYR"/>
          <w:kern w:val="0"/>
          <w:sz w:val="26"/>
          <w:szCs w:val="26"/>
          <w:lang w:eastAsia="ru-RU"/>
        </w:rPr>
        <w:t xml:space="preserve">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настоящим Федеральным законом правилам проведения аукциона, предусматривающим открытую форму подачи предложений о цене имущества. Начальной ценой государственного или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1E4920" w:rsidRDefault="001E4920" w:rsidP="001E4920">
      <w:pPr>
        <w:ind w:left="15" w:hanging="30"/>
        <w:jc w:val="both"/>
        <w:rPr>
          <w:sz w:val="26"/>
          <w:szCs w:val="26"/>
        </w:rPr>
      </w:pPr>
    </w:p>
    <w:p w:rsidR="001E4920" w:rsidRDefault="001E4920" w:rsidP="001E4920">
      <w:pPr>
        <w:jc w:val="both"/>
        <w:rPr>
          <w:sz w:val="26"/>
          <w:szCs w:val="26"/>
        </w:rPr>
      </w:pPr>
      <w:r>
        <w:rPr>
          <w:sz w:val="26"/>
          <w:szCs w:val="26"/>
        </w:rPr>
        <w:t xml:space="preserve">     8.Порядок заключения договора.</w:t>
      </w:r>
    </w:p>
    <w:p w:rsidR="001E4920" w:rsidRDefault="001E4920" w:rsidP="001E4920">
      <w:pPr>
        <w:ind w:firstLine="426"/>
        <w:jc w:val="both"/>
        <w:rPr>
          <w:sz w:val="26"/>
          <w:szCs w:val="26"/>
          <w:shd w:val="clear" w:color="auto" w:fill="FFFF00"/>
        </w:rPr>
      </w:pPr>
      <w:r>
        <w:rPr>
          <w:sz w:val="26"/>
          <w:szCs w:val="26"/>
        </w:rPr>
        <w:t xml:space="preserve">По результатам торгов продавец и победитель торгов (покупатель) заключают Договор купли-продажи Имущества </w:t>
      </w:r>
      <w:r w:rsidRPr="007072B1">
        <w:rPr>
          <w:sz w:val="26"/>
          <w:szCs w:val="26"/>
        </w:rPr>
        <w:t xml:space="preserve"> в течени</w:t>
      </w:r>
      <w:proofErr w:type="gramStart"/>
      <w:r w:rsidRPr="007072B1">
        <w:rPr>
          <w:sz w:val="26"/>
          <w:szCs w:val="26"/>
        </w:rPr>
        <w:t>и</w:t>
      </w:r>
      <w:proofErr w:type="gramEnd"/>
      <w:r w:rsidRPr="007072B1">
        <w:rPr>
          <w:sz w:val="26"/>
          <w:szCs w:val="26"/>
        </w:rPr>
        <w:t xml:space="preserve">  5 рабочих дней</w:t>
      </w:r>
      <w:r>
        <w:rPr>
          <w:sz w:val="26"/>
          <w:szCs w:val="26"/>
        </w:rPr>
        <w:t xml:space="preserve">  со дня подведения итогов торгов.  Оплата за Имущество производится покупателем путём перечисления денежных средств  на счёт: </w:t>
      </w:r>
      <w:proofErr w:type="spellStart"/>
      <w:proofErr w:type="gramStart"/>
      <w:r>
        <w:rPr>
          <w:sz w:val="26"/>
          <w:szCs w:val="26"/>
        </w:rPr>
        <w:t>р</w:t>
      </w:r>
      <w:proofErr w:type="spellEnd"/>
      <w:proofErr w:type="gramEnd"/>
      <w:r>
        <w:rPr>
          <w:sz w:val="26"/>
          <w:szCs w:val="26"/>
        </w:rPr>
        <w:t>/с № 40101810600000010001 в отделении  Красноярск</w:t>
      </w:r>
      <w:r>
        <w:rPr>
          <w:sz w:val="26"/>
          <w:szCs w:val="26"/>
          <w:shd w:val="clear" w:color="auto" w:fill="FFFF00"/>
        </w:rPr>
        <w:t xml:space="preserve"> </w:t>
      </w:r>
      <w:r>
        <w:rPr>
          <w:color w:val="000000"/>
          <w:sz w:val="26"/>
          <w:szCs w:val="26"/>
        </w:rPr>
        <w:t xml:space="preserve"> в установленном порядке в размере и сроки, указанные в договоре купли-продажи, но не позднее 30 рабочих дней со дня заключения договора купли-продажи.  </w:t>
      </w:r>
      <w:r>
        <w:rPr>
          <w:sz w:val="26"/>
          <w:szCs w:val="26"/>
        </w:rPr>
        <w:t>Задаток, перечисленный  для участия в торгах, засчитывается в счет оплаты Имущества. Передача Имущества и оформление права собственности на него осуществляются не позднее чем через 30 дней после полной оплаты имущества</w:t>
      </w:r>
      <w:r w:rsidRPr="007072B1">
        <w:rPr>
          <w:sz w:val="26"/>
          <w:szCs w:val="26"/>
          <w:highlight w:val="yellow"/>
          <w:shd w:val="clear" w:color="auto" w:fill="FFFF00"/>
        </w:rPr>
        <w:t>.</w:t>
      </w:r>
    </w:p>
    <w:p w:rsidR="001E4920" w:rsidRDefault="001E4920" w:rsidP="001E4920">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 xml:space="preserve">     Факт оплаты подтверждается  выпиской со счета Продавца о поступлении сре</w:t>
      </w:r>
      <w:proofErr w:type="gramStart"/>
      <w:r>
        <w:rPr>
          <w:rFonts w:ascii="Times New Roman" w:hAnsi="Times New Roman" w:cs="Times New Roman"/>
          <w:sz w:val="26"/>
          <w:szCs w:val="26"/>
        </w:rPr>
        <w:t>дств в р</w:t>
      </w:r>
      <w:proofErr w:type="gramEnd"/>
      <w:r>
        <w:rPr>
          <w:rFonts w:ascii="Times New Roman" w:hAnsi="Times New Roman" w:cs="Times New Roman"/>
          <w:sz w:val="26"/>
          <w:szCs w:val="26"/>
        </w:rPr>
        <w:t xml:space="preserve">азмере и в сроки, установленные в договоре продажи. Расходы по государственной регистрации перехода права возлагаются на Покупателя. </w:t>
      </w:r>
    </w:p>
    <w:p w:rsidR="001E4920" w:rsidRDefault="001E4920" w:rsidP="001E4920">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 xml:space="preserve">     При уклонении или отказе победителя торгов от заключения в установленный срок договора купли Имущества, задаток ему не возвращается, и он утрачивает право на заключение указанного договора.</w:t>
      </w:r>
    </w:p>
    <w:p w:rsidR="001E4920" w:rsidRDefault="001E4920" w:rsidP="001E4920">
      <w:pPr>
        <w:ind w:firstLine="426"/>
        <w:jc w:val="both"/>
        <w:rPr>
          <w:sz w:val="26"/>
          <w:szCs w:val="26"/>
        </w:rPr>
      </w:pPr>
    </w:p>
    <w:p w:rsidR="001E4920" w:rsidRPr="00993711" w:rsidRDefault="001E4920" w:rsidP="001E4920">
      <w:pPr>
        <w:pStyle w:val="a4"/>
      </w:pPr>
    </w:p>
    <w:p w:rsidR="001E4920" w:rsidRDefault="001E4920" w:rsidP="001E4920">
      <w:pPr>
        <w:pStyle w:val="a3"/>
        <w:spacing w:before="0" w:after="0" w:line="200" w:lineRule="atLeast"/>
        <w:jc w:val="right"/>
        <w:rPr>
          <w:rFonts w:ascii="Times New Roman" w:hAnsi="Times New Roman"/>
          <w:sz w:val="24"/>
          <w:szCs w:val="24"/>
        </w:rPr>
      </w:pPr>
      <w:r>
        <w:rPr>
          <w:rFonts w:ascii="Times New Roman" w:hAnsi="Times New Roman"/>
          <w:sz w:val="24"/>
          <w:szCs w:val="24"/>
        </w:rPr>
        <w:t>Приложение № 2</w:t>
      </w:r>
    </w:p>
    <w:p w:rsidR="001E4920" w:rsidRDefault="001E4920" w:rsidP="001E4920">
      <w:pPr>
        <w:pStyle w:val="a3"/>
        <w:spacing w:before="0" w:after="0" w:line="200" w:lineRule="atLeast"/>
        <w:jc w:val="right"/>
        <w:rPr>
          <w:rFonts w:ascii="Times New Roman" w:hAnsi="Times New Roman"/>
          <w:sz w:val="24"/>
          <w:szCs w:val="24"/>
        </w:rPr>
      </w:pPr>
      <w:r>
        <w:rPr>
          <w:rFonts w:ascii="Times New Roman" w:hAnsi="Times New Roman"/>
          <w:sz w:val="24"/>
          <w:szCs w:val="24"/>
        </w:rPr>
        <w:t xml:space="preserve"> к распоряжению КУМИ</w:t>
      </w:r>
    </w:p>
    <w:p w:rsidR="001E4920" w:rsidRPr="00993711" w:rsidRDefault="001E4920" w:rsidP="001E4920">
      <w:pPr>
        <w:pStyle w:val="a4"/>
        <w:jc w:val="right"/>
        <w:rPr>
          <w:sz w:val="26"/>
          <w:szCs w:val="26"/>
        </w:rPr>
      </w:pPr>
      <w:r w:rsidRPr="00993711">
        <w:rPr>
          <w:sz w:val="26"/>
          <w:szCs w:val="26"/>
        </w:rPr>
        <w:t xml:space="preserve">                                                                                              Сухобузимского района    </w:t>
      </w:r>
    </w:p>
    <w:p w:rsidR="001E4920" w:rsidRDefault="001E4920" w:rsidP="001E4920">
      <w:pPr>
        <w:pStyle w:val="a4"/>
        <w:tabs>
          <w:tab w:val="left" w:pos="6585"/>
          <w:tab w:val="right" w:pos="10119"/>
        </w:tabs>
        <w:spacing w:line="200" w:lineRule="atLeast"/>
        <w:ind w:right="-766"/>
        <w:rPr>
          <w:sz w:val="24"/>
          <w:szCs w:val="24"/>
        </w:rPr>
      </w:pPr>
      <w:r>
        <w:rPr>
          <w:sz w:val="24"/>
          <w:szCs w:val="24"/>
        </w:rPr>
        <w:tab/>
        <w:t>№ ________ от _________ 2017</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ЗАЯВКА НА УЧАСТИЕ В ТОРГАХ</w:t>
      </w:r>
    </w:p>
    <w:p w:rsidR="001E4920" w:rsidRDefault="001E4920" w:rsidP="001E4920">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________</w:t>
      </w:r>
    </w:p>
    <w:p w:rsidR="001E4920" w:rsidRPr="00993711" w:rsidRDefault="001E4920" w:rsidP="001E4920">
      <w:pPr>
        <w:pStyle w:val="ConsPlusNonformat"/>
        <w:widowControl/>
        <w:jc w:val="both"/>
        <w:rPr>
          <w:rFonts w:ascii="Times New Roman" w:hAnsi="Times New Roman" w:cs="Times New Roman"/>
        </w:rPr>
      </w:pPr>
      <w:proofErr w:type="gramStart"/>
      <w:r w:rsidRPr="00993711">
        <w:rPr>
          <w:rFonts w:ascii="Times New Roman" w:hAnsi="Times New Roman" w:cs="Times New Roman"/>
        </w:rPr>
        <w:t>(заполняется претендентом (его полномочным представителем)</w:t>
      </w:r>
      <w:proofErr w:type="gramEnd"/>
    </w:p>
    <w:p w:rsidR="001E4920" w:rsidRDefault="001E4920" w:rsidP="001E4920">
      <w:pPr>
        <w:pStyle w:val="ConsPlusNonformat"/>
        <w:widowControl/>
        <w:jc w:val="both"/>
        <w:rPr>
          <w:rFonts w:ascii="Times New Roman" w:hAnsi="Times New Roman" w:cs="Times New Roman"/>
          <w:sz w:val="24"/>
          <w:szCs w:val="24"/>
        </w:rPr>
      </w:pPr>
      <w:r w:rsidRPr="00993711">
        <w:rPr>
          <w:rFonts w:ascii="Times New Roman" w:hAnsi="Times New Roman" w:cs="Times New Roman"/>
        </w:rPr>
        <w:t xml:space="preserve">              </w:t>
      </w:r>
      <w:r>
        <w:rPr>
          <w:rFonts w:ascii="Times New Roman" w:hAnsi="Times New Roman" w:cs="Times New Roman"/>
          <w:sz w:val="24"/>
          <w:szCs w:val="24"/>
        </w:rPr>
        <w:t>ФИО/Наименование претендента _____________________________________________________________________________</w:t>
      </w:r>
    </w:p>
    <w:p w:rsidR="001E4920" w:rsidRDefault="001E4920" w:rsidP="001E4920">
      <w:pPr>
        <w:pStyle w:val="ConsPlusNonformat"/>
        <w:widowControl/>
        <w:jc w:val="both"/>
        <w:rPr>
          <w:rFonts w:ascii="Times New Roman" w:hAnsi="Times New Roman" w:cs="Times New Roman"/>
        </w:rPr>
      </w:pPr>
      <w:r>
        <w:rPr>
          <w:rFonts w:ascii="Times New Roman" w:hAnsi="Times New Roman" w:cs="Times New Roman"/>
        </w:rPr>
        <w:t>(для физических лиц)</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Документ, удостоверяющий </w:t>
      </w:r>
      <w:proofErr w:type="spellStart"/>
      <w:r>
        <w:rPr>
          <w:rFonts w:ascii="Times New Roman" w:hAnsi="Times New Roman" w:cs="Times New Roman"/>
          <w:sz w:val="24"/>
          <w:szCs w:val="24"/>
        </w:rPr>
        <w:t>личность:_________серия</w:t>
      </w:r>
      <w:proofErr w:type="spellEnd"/>
      <w:r>
        <w:rPr>
          <w:rFonts w:ascii="Times New Roman" w:hAnsi="Times New Roman" w:cs="Times New Roman"/>
          <w:sz w:val="24"/>
          <w:szCs w:val="24"/>
        </w:rPr>
        <w:t xml:space="preserve"> _______ № __________,   кем и когда выдан "____" ______20__ г______________________________________________ _____________________________________________________________</w:t>
      </w:r>
    </w:p>
    <w:p w:rsidR="001E4920" w:rsidRDefault="001E4920" w:rsidP="001E4920">
      <w:pPr>
        <w:pStyle w:val="ConsPlusNonformat"/>
        <w:widowControl/>
        <w:jc w:val="both"/>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(для юридических лиц)</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Документ о государственной  регистрации  в  качестве  юридического лица _____________________________________________________________________________.</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Серия ______ № _________, дата регистрации "_____" _____ 2017 г.</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Орган, осуществивший регистрацию ..................................................................................</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Место выдачи ........................................................................................................................</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ИНН ..............................................................</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Место жительства / Место нахождения претендента: .......................................................</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Телефон</w:t>
      </w:r>
      <w:proofErr w:type="gramStart"/>
      <w:r>
        <w:rPr>
          <w:rFonts w:ascii="Times New Roman" w:hAnsi="Times New Roman" w:cs="Times New Roman"/>
          <w:sz w:val="24"/>
          <w:szCs w:val="24"/>
        </w:rPr>
        <w:t xml:space="preserve"> ................. </w:t>
      </w:r>
      <w:proofErr w:type="gramEnd"/>
      <w:r>
        <w:rPr>
          <w:rFonts w:ascii="Times New Roman" w:hAnsi="Times New Roman" w:cs="Times New Roman"/>
          <w:sz w:val="24"/>
          <w:szCs w:val="24"/>
        </w:rPr>
        <w:t>Факс ................. Индекс ..........</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Банковские реквизиты  претендента  для  возврата денежных средств:</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расчетный (лицевой) счет № .................................................................</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в .......................................................................................</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корр. счет</w:t>
      </w:r>
      <w:proofErr w:type="gramStart"/>
      <w:r>
        <w:rPr>
          <w:rFonts w:ascii="Times New Roman" w:hAnsi="Times New Roman" w:cs="Times New Roman"/>
          <w:sz w:val="24"/>
          <w:szCs w:val="24"/>
        </w:rPr>
        <w:t xml:space="preserve">  № .......................... </w:t>
      </w:r>
      <w:proofErr w:type="gramEnd"/>
      <w:r>
        <w:rPr>
          <w:rFonts w:ascii="Times New Roman" w:hAnsi="Times New Roman" w:cs="Times New Roman"/>
          <w:sz w:val="24"/>
          <w:szCs w:val="24"/>
        </w:rPr>
        <w:t>БИК ....................., ИНН .....................................................</w:t>
      </w:r>
    </w:p>
    <w:p w:rsidR="001E4920" w:rsidRDefault="001E4920" w:rsidP="001E4920">
      <w:pPr>
        <w:pStyle w:val="ConsPlusNonformat"/>
        <w:widowControl/>
        <w:jc w:val="both"/>
        <w:rPr>
          <w:rFonts w:ascii="Times New Roman" w:hAnsi="Times New Roman" w:cs="Times New Roman"/>
        </w:rPr>
      </w:pPr>
      <w:r>
        <w:rPr>
          <w:rFonts w:ascii="Times New Roman" w:hAnsi="Times New Roman" w:cs="Times New Roman"/>
          <w:sz w:val="24"/>
          <w:szCs w:val="24"/>
        </w:rPr>
        <w:t>Представитель претендента</w:t>
      </w:r>
      <w:proofErr w:type="gramStart"/>
      <w:r>
        <w:rPr>
          <w:rFonts w:ascii="Times New Roman" w:hAnsi="Times New Roman" w:cs="Times New Roman"/>
          <w:sz w:val="24"/>
          <w:szCs w:val="24"/>
        </w:rPr>
        <w:t xml:space="preserve"> ................................................... (</w:t>
      </w:r>
      <w:proofErr w:type="gramEnd"/>
      <w:r>
        <w:rPr>
          <w:rFonts w:ascii="Times New Roman" w:hAnsi="Times New Roman" w:cs="Times New Roman"/>
        </w:rPr>
        <w:t>ФИО или наименование)</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Действует на основании доверенности от ".." ...... ....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 ...............................................</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(наименование документа, серия, номер, дата и место выдачи (регистрации), кем выдан),</w:t>
      </w:r>
    </w:p>
    <w:p w:rsidR="001E4920" w:rsidRDefault="001E4920" w:rsidP="001E4920">
      <w:pPr>
        <w:pStyle w:val="ConsNonformat"/>
        <w:widowControl/>
        <w:jc w:val="both"/>
        <w:rPr>
          <w:rFonts w:ascii="Times New Roman" w:hAnsi="Times New Roman" w:cs="Times New Roman"/>
          <w:sz w:val="24"/>
          <w:szCs w:val="24"/>
        </w:rPr>
      </w:pPr>
      <w:r>
        <w:rPr>
          <w:rFonts w:ascii="Times New Roman" w:hAnsi="Times New Roman" w:cs="Times New Roman"/>
          <w:sz w:val="24"/>
          <w:szCs w:val="24"/>
        </w:rPr>
        <w:t>именуемый далее - Претендент, ознакомившись с информационным сообщением о проведении торгов, опубликованным  на официальном сайте и в районной газете «Сельская жизнь»  от __________ 2017г. № ___</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просит продать ____________________________________________________________________ по адресу: </w:t>
      </w:r>
    </w:p>
    <w:p w:rsidR="001E4920" w:rsidRDefault="001E4920" w:rsidP="001E4920">
      <w:pPr>
        <w:pStyle w:val="ConsNonformat"/>
        <w:widowControl/>
        <w:jc w:val="both"/>
        <w:rPr>
          <w:rFonts w:ascii="Times New Roman" w:hAnsi="Times New Roman" w:cs="Times New Roman"/>
          <w:sz w:val="24"/>
          <w:szCs w:val="24"/>
        </w:rPr>
      </w:pPr>
      <w:proofErr w:type="gramStart"/>
      <w:r>
        <w:rPr>
          <w:rFonts w:ascii="Times New Roman" w:hAnsi="Times New Roman" w:cs="Times New Roman"/>
          <w:sz w:val="24"/>
          <w:szCs w:val="24"/>
        </w:rPr>
        <w:t>Красноярский край, Сухобузимский район, с. Шила, ул. Ленина, 69,пом.2 находящиеся  в муниципальной собственности Сухобузимского района.</w:t>
      </w:r>
      <w:proofErr w:type="gramEnd"/>
    </w:p>
    <w:p w:rsidR="001E4920" w:rsidRDefault="001E4920" w:rsidP="001E4920">
      <w:pPr>
        <w:pStyle w:val="ConsNonformat"/>
        <w:widowControl/>
        <w:jc w:val="both"/>
        <w:rPr>
          <w:rFonts w:ascii="Times New Roman" w:hAnsi="Times New Roman" w:cs="Times New Roman"/>
          <w:sz w:val="24"/>
          <w:szCs w:val="24"/>
        </w:rPr>
      </w:pPr>
      <w:r>
        <w:rPr>
          <w:rFonts w:ascii="Times New Roman" w:hAnsi="Times New Roman" w:cs="Times New Roman"/>
          <w:sz w:val="24"/>
          <w:szCs w:val="24"/>
        </w:rPr>
        <w:t>Принимая решение об участии в торгах, обязуюсь:</w:t>
      </w:r>
    </w:p>
    <w:p w:rsidR="001E4920" w:rsidRDefault="001E4920" w:rsidP="001E4920">
      <w:pPr>
        <w:pStyle w:val="ConsNonformat"/>
        <w:widowControl/>
        <w:numPr>
          <w:ilvl w:val="0"/>
          <w:numId w:val="1"/>
        </w:numPr>
        <w:ind w:left="720" w:hanging="735"/>
        <w:jc w:val="both"/>
        <w:rPr>
          <w:rFonts w:ascii="Times New Roman" w:hAnsi="Times New Roman" w:cs="Times New Roman"/>
          <w:sz w:val="24"/>
          <w:szCs w:val="24"/>
        </w:rPr>
      </w:pPr>
      <w:r>
        <w:rPr>
          <w:rFonts w:ascii="Times New Roman" w:hAnsi="Times New Roman" w:cs="Times New Roman"/>
          <w:sz w:val="24"/>
          <w:szCs w:val="24"/>
        </w:rPr>
        <w:t xml:space="preserve">Соблюдать условия аукциона, опубликованные в информационном сообщении. </w:t>
      </w:r>
    </w:p>
    <w:p w:rsidR="001E4920" w:rsidRDefault="001E4920" w:rsidP="001E4920">
      <w:pPr>
        <w:pStyle w:val="ConsNonformat"/>
        <w:widowControl/>
        <w:numPr>
          <w:ilvl w:val="0"/>
          <w:numId w:val="1"/>
        </w:numPr>
        <w:ind w:left="360" w:hanging="30"/>
        <w:jc w:val="both"/>
        <w:rPr>
          <w:rFonts w:ascii="Times New Roman" w:hAnsi="Times New Roman" w:cs="Times New Roman"/>
          <w:sz w:val="24"/>
          <w:szCs w:val="24"/>
        </w:rPr>
      </w:pPr>
      <w:r>
        <w:rPr>
          <w:rFonts w:ascii="Times New Roman" w:hAnsi="Times New Roman" w:cs="Times New Roman"/>
          <w:sz w:val="24"/>
          <w:szCs w:val="24"/>
        </w:rPr>
        <w:t>В случае признания победителем торгов заключить с продавцом Договор купли—продажи и уплатить Продавцу стоимость имущества, установленную по результатам торгов.</w:t>
      </w:r>
    </w:p>
    <w:p w:rsidR="001E4920" w:rsidRDefault="001E4920" w:rsidP="001E4920">
      <w:pPr>
        <w:pStyle w:val="ConsNonformat"/>
        <w:widowControl/>
        <w:jc w:val="both"/>
        <w:rPr>
          <w:rFonts w:ascii="Times New Roman" w:hAnsi="Times New Roman" w:cs="Times New Roman"/>
          <w:sz w:val="24"/>
          <w:szCs w:val="24"/>
        </w:rPr>
      </w:pPr>
      <w:r>
        <w:rPr>
          <w:rFonts w:ascii="Times New Roman" w:hAnsi="Times New Roman" w:cs="Times New Roman"/>
          <w:sz w:val="24"/>
          <w:szCs w:val="24"/>
        </w:rPr>
        <w:t>К заявке прилагаются документы на _____ листах в соответствии с описью.</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Подпись претендента (его полномочного представителя) ............................</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Дата "….." .............. 201   г.</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М.П.</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Заявка принята продавцом (его полномочным представителем)</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 _______ 201    г. в _____ ч ______ мин.</w:t>
      </w:r>
    </w:p>
    <w:p w:rsidR="001E4920" w:rsidRDefault="001E4920" w:rsidP="001E492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Подпись уполномоченного лица, принявшего заявку _______.</w:t>
      </w:r>
    </w:p>
    <w:p w:rsidR="001E4920" w:rsidRDefault="001E4920" w:rsidP="001E4920">
      <w:pPr>
        <w:pStyle w:val="ConsPlusNonformat"/>
        <w:widowControl/>
        <w:jc w:val="both"/>
        <w:rPr>
          <w:rFonts w:ascii="Times New Roman" w:hAnsi="Times New Roman" w:cs="Times New Roman"/>
          <w:sz w:val="24"/>
          <w:szCs w:val="24"/>
        </w:rPr>
      </w:pPr>
    </w:p>
    <w:p w:rsidR="001E4920" w:rsidRDefault="001E4920" w:rsidP="001E4920">
      <w:pPr>
        <w:pStyle w:val="ConsPlusNonformat"/>
        <w:widowControl/>
        <w:jc w:val="both"/>
        <w:rPr>
          <w:rFonts w:ascii="Times New Roman" w:hAnsi="Times New Roman" w:cs="Times New Roman"/>
          <w:sz w:val="24"/>
          <w:szCs w:val="24"/>
        </w:rPr>
      </w:pPr>
    </w:p>
    <w:p w:rsidR="001E4920" w:rsidRDefault="001E4920" w:rsidP="001E4920">
      <w:pPr>
        <w:jc w:val="center"/>
        <w:rPr>
          <w:lang w:eastAsia="ru-RU"/>
        </w:rPr>
      </w:pPr>
      <w:r>
        <w:rPr>
          <w:b/>
          <w:bCs/>
          <w:color w:val="000000"/>
          <w:lang w:eastAsia="ru-RU"/>
        </w:rPr>
        <w:t>ДОГОВОР КУПЛИ-ПРОДАЖИ № ___</w:t>
      </w:r>
    </w:p>
    <w:p w:rsidR="001E4920" w:rsidRDefault="001E4920" w:rsidP="001E4920">
      <w:pPr>
        <w:jc w:val="center"/>
        <w:rPr>
          <w:b/>
          <w:lang w:eastAsia="ru-RU"/>
        </w:rPr>
      </w:pPr>
      <w:r>
        <w:rPr>
          <w:b/>
          <w:bCs/>
          <w:color w:val="000000"/>
          <w:lang w:eastAsia="ru-RU"/>
        </w:rPr>
        <w:t xml:space="preserve"> Нежилого </w:t>
      </w:r>
      <w:r w:rsidR="00033729">
        <w:rPr>
          <w:b/>
          <w:bCs/>
          <w:color w:val="000000"/>
          <w:lang w:eastAsia="ru-RU"/>
        </w:rPr>
        <w:t xml:space="preserve">помещения </w:t>
      </w:r>
      <w:r>
        <w:rPr>
          <w:b/>
          <w:bCs/>
          <w:color w:val="000000"/>
          <w:lang w:eastAsia="ru-RU"/>
        </w:rPr>
        <w:t xml:space="preserve"> с земельным участком</w:t>
      </w:r>
    </w:p>
    <w:p w:rsidR="001E4920" w:rsidRDefault="001E4920" w:rsidP="001E4920">
      <w:pPr>
        <w:rPr>
          <w:lang w:eastAsia="ru-RU"/>
        </w:rPr>
      </w:pPr>
    </w:p>
    <w:p w:rsidR="001E4920" w:rsidRDefault="001E4920" w:rsidP="001E4920">
      <w:pPr>
        <w:rPr>
          <w:lang w:eastAsia="ru-RU"/>
        </w:rPr>
      </w:pPr>
      <w:r>
        <w:rPr>
          <w:color w:val="000000"/>
          <w:lang w:eastAsia="ru-RU"/>
        </w:rPr>
        <w:t xml:space="preserve">с. Сухобузимское                                                                         </w:t>
      </w:r>
      <w:r w:rsidR="00033729">
        <w:rPr>
          <w:color w:val="000000"/>
          <w:lang w:eastAsia="ru-RU"/>
        </w:rPr>
        <w:t xml:space="preserve">                           </w:t>
      </w:r>
      <w:r>
        <w:rPr>
          <w:color w:val="000000"/>
          <w:lang w:eastAsia="ru-RU"/>
        </w:rPr>
        <w:t xml:space="preserve">          «___»__________ 201</w:t>
      </w:r>
    </w:p>
    <w:p w:rsidR="001E4920" w:rsidRDefault="001E4920" w:rsidP="001E4920">
      <w:pPr>
        <w:ind w:firstLine="709"/>
        <w:jc w:val="both"/>
        <w:rPr>
          <w:lang w:eastAsia="ru-RU"/>
        </w:rPr>
      </w:pPr>
      <w:proofErr w:type="gramStart"/>
      <w:r>
        <w:t>Муниципальное образование Сухобузимский район Красноярского края, в лице  администрации Сухобузимского района, через  руководителя комитета по управлению муниципальным имуществом Сухобузимского района, Седельникову Оксану   Андреевну,  действующую на основании Положения о комитете, утвержденного  постановлением администрации Сухобузимского района от 27.12.2011 № 516-п,  с одной стороны, именуемое  в  дальнейшем  “ПРОДАВЕЦ”</w:t>
      </w:r>
      <w:r>
        <w:rPr>
          <w:color w:val="000000"/>
          <w:lang w:eastAsia="ru-RU"/>
        </w:rPr>
        <w:t>, и _____________________</w:t>
      </w:r>
      <w:r>
        <w:rPr>
          <w:b/>
          <w:bCs/>
          <w:color w:val="000000"/>
          <w:lang w:eastAsia="ru-RU"/>
        </w:rPr>
        <w:t xml:space="preserve">__________________, </w:t>
      </w:r>
      <w:r>
        <w:rPr>
          <w:color w:val="000000"/>
          <w:lang w:eastAsia="ru-RU"/>
        </w:rPr>
        <w:t>в лице _________________________________, действующего на основании _____________________________, в дальнейшем именуемое «Покупатель», с другой стороны, на основании протокола</w:t>
      </w:r>
      <w:proofErr w:type="gramEnd"/>
      <w:r>
        <w:rPr>
          <w:color w:val="000000"/>
          <w:lang w:eastAsia="ru-RU"/>
        </w:rPr>
        <w:t xml:space="preserve"> об итогах аукциона №_______ от _____________ </w:t>
      </w:r>
      <w:proofErr w:type="gramStart"/>
      <w:r>
        <w:rPr>
          <w:color w:val="000000"/>
          <w:lang w:eastAsia="ru-RU"/>
        </w:rPr>
        <w:t>г</w:t>
      </w:r>
      <w:proofErr w:type="gramEnd"/>
      <w:r>
        <w:rPr>
          <w:color w:val="000000"/>
          <w:lang w:eastAsia="ru-RU"/>
        </w:rPr>
        <w:t>.  по продаже муниципального имущества, заключили настоящий договор купли-продажи (далее – Договор) о нижеследующем:</w:t>
      </w:r>
    </w:p>
    <w:p w:rsidR="001E4920" w:rsidRDefault="001E4920" w:rsidP="001E4920">
      <w:pPr>
        <w:jc w:val="both"/>
        <w:rPr>
          <w:lang w:eastAsia="ru-RU"/>
        </w:rPr>
      </w:pPr>
    </w:p>
    <w:p w:rsidR="001E4920" w:rsidRDefault="001E4920" w:rsidP="001E4920">
      <w:pPr>
        <w:numPr>
          <w:ilvl w:val="0"/>
          <w:numId w:val="4"/>
        </w:numPr>
        <w:jc w:val="center"/>
        <w:rPr>
          <w:lang w:eastAsia="ru-RU"/>
        </w:rPr>
      </w:pPr>
      <w:r>
        <w:rPr>
          <w:b/>
          <w:bCs/>
          <w:lang w:eastAsia="ru-RU"/>
        </w:rPr>
        <w:t>Предмет договора</w:t>
      </w:r>
    </w:p>
    <w:p w:rsidR="001E4920" w:rsidRDefault="001E4920" w:rsidP="001E4920">
      <w:pPr>
        <w:numPr>
          <w:ilvl w:val="1"/>
          <w:numId w:val="4"/>
        </w:numPr>
        <w:ind w:left="0" w:firstLine="0"/>
        <w:jc w:val="both"/>
        <w:rPr>
          <w:lang w:eastAsia="ru-RU"/>
        </w:rPr>
      </w:pPr>
      <w:r>
        <w:rPr>
          <w:lang w:eastAsia="ru-RU"/>
        </w:rPr>
        <w:t>Продавец продает, а Покупатель покупает</w:t>
      </w:r>
      <w:r>
        <w:rPr>
          <w:bCs/>
          <w:color w:val="000000"/>
          <w:lang w:eastAsia="ru-RU"/>
        </w:rPr>
        <w:t xml:space="preserve"> </w:t>
      </w:r>
      <w:r>
        <w:t xml:space="preserve">Нежилое </w:t>
      </w:r>
      <w:r w:rsidR="00033729">
        <w:t>помещение</w:t>
      </w:r>
      <w:r>
        <w:t xml:space="preserve">, одноэтажное,  </w:t>
      </w:r>
      <w:r w:rsidR="00C54996">
        <w:t>брусовое</w:t>
      </w:r>
      <w:r>
        <w:t>, 19</w:t>
      </w:r>
      <w:r w:rsidR="00033729">
        <w:t>61 года постройки</w:t>
      </w:r>
      <w:r>
        <w:t xml:space="preserve">, площадью </w:t>
      </w:r>
      <w:r w:rsidR="00033729">
        <w:t>359,7</w:t>
      </w:r>
      <w:r>
        <w:t xml:space="preserve"> кв</w:t>
      </w:r>
      <w:proofErr w:type="gramStart"/>
      <w:r>
        <w:t>.м</w:t>
      </w:r>
      <w:proofErr w:type="gramEnd"/>
      <w:r>
        <w:t xml:space="preserve"> с земельным участком, из земель населённых пунктов, с разрешенным использованием – для </w:t>
      </w:r>
      <w:r w:rsidR="00C54996">
        <w:t>использования в целях содержания приюта для одиноких пенсионеров</w:t>
      </w:r>
      <w:r>
        <w:t xml:space="preserve">, площадью </w:t>
      </w:r>
      <w:r w:rsidR="00C54996">
        <w:t>1</w:t>
      </w:r>
      <w:r>
        <w:t>6</w:t>
      </w:r>
      <w:r w:rsidR="00C54996">
        <w:t>14</w:t>
      </w:r>
      <w:r>
        <w:t xml:space="preserve"> кв.м, с кадастровым № 24:35:04</w:t>
      </w:r>
      <w:r w:rsidR="00C54996">
        <w:t>9</w:t>
      </w:r>
      <w:r>
        <w:t>0</w:t>
      </w:r>
      <w:r w:rsidR="00C54996">
        <w:t>106</w:t>
      </w:r>
      <w:r>
        <w:t>:</w:t>
      </w:r>
      <w:r w:rsidR="00C54996">
        <w:t>127</w:t>
      </w:r>
      <w:r>
        <w:t xml:space="preserve">, расположенные по адресу: </w:t>
      </w:r>
      <w:proofErr w:type="gramStart"/>
      <w:r>
        <w:t>Красноярский край, Сухобузимск</w:t>
      </w:r>
      <w:r w:rsidR="00C54996">
        <w:t>ий район, с. Шила, ул. Ленина, 69А</w:t>
      </w:r>
      <w:r>
        <w:t>, далее именуемое  «Имущество»</w:t>
      </w:r>
      <w:r>
        <w:rPr>
          <w:lang w:eastAsia="ru-RU"/>
        </w:rPr>
        <w:t xml:space="preserve">. </w:t>
      </w:r>
      <w:proofErr w:type="gramEnd"/>
    </w:p>
    <w:p w:rsidR="001E4920" w:rsidRDefault="001E4920" w:rsidP="001E4920">
      <w:pPr>
        <w:jc w:val="both"/>
        <w:rPr>
          <w:lang w:eastAsia="ru-RU"/>
        </w:rPr>
      </w:pPr>
    </w:p>
    <w:p w:rsidR="001E4920" w:rsidRDefault="001E4920" w:rsidP="001E4920">
      <w:pPr>
        <w:numPr>
          <w:ilvl w:val="0"/>
          <w:numId w:val="4"/>
        </w:numPr>
        <w:ind w:left="0" w:firstLine="0"/>
        <w:jc w:val="center"/>
        <w:rPr>
          <w:lang w:eastAsia="ru-RU"/>
        </w:rPr>
      </w:pPr>
      <w:r>
        <w:rPr>
          <w:b/>
          <w:bCs/>
          <w:lang w:eastAsia="ru-RU"/>
        </w:rPr>
        <w:t>Права и обязанности сторон</w:t>
      </w:r>
    </w:p>
    <w:p w:rsidR="001E4920" w:rsidRDefault="001E4920" w:rsidP="001E4920">
      <w:pPr>
        <w:numPr>
          <w:ilvl w:val="1"/>
          <w:numId w:val="4"/>
        </w:numPr>
        <w:ind w:left="0" w:firstLine="0"/>
        <w:jc w:val="both"/>
        <w:rPr>
          <w:lang w:eastAsia="ru-RU"/>
        </w:rPr>
      </w:pPr>
      <w:r>
        <w:rPr>
          <w:lang w:eastAsia="ru-RU"/>
        </w:rPr>
        <w:t>Продавец обязан:</w:t>
      </w:r>
    </w:p>
    <w:p w:rsidR="001E4920" w:rsidRDefault="001E4920" w:rsidP="001E4920">
      <w:pPr>
        <w:numPr>
          <w:ilvl w:val="0"/>
          <w:numId w:val="5"/>
        </w:numPr>
        <w:ind w:left="0" w:firstLine="0"/>
        <w:jc w:val="both"/>
        <w:rPr>
          <w:lang w:eastAsia="ru-RU"/>
        </w:rPr>
      </w:pPr>
      <w:r>
        <w:rPr>
          <w:lang w:eastAsia="ru-RU"/>
        </w:rPr>
        <w:t>передать Покупателю по акту приема-передачи Имущество не позднее 30 дней после полной оплаты имущества.</w:t>
      </w:r>
    </w:p>
    <w:p w:rsidR="001E4920" w:rsidRDefault="001E4920" w:rsidP="001E4920">
      <w:pPr>
        <w:numPr>
          <w:ilvl w:val="1"/>
          <w:numId w:val="4"/>
        </w:numPr>
        <w:ind w:left="0" w:firstLine="0"/>
        <w:jc w:val="both"/>
        <w:rPr>
          <w:lang w:eastAsia="ru-RU"/>
        </w:rPr>
      </w:pPr>
      <w:r>
        <w:rPr>
          <w:lang w:eastAsia="ru-RU"/>
        </w:rPr>
        <w:t>Покупатель обязан:</w:t>
      </w:r>
    </w:p>
    <w:p w:rsidR="001E4920" w:rsidRDefault="001E4920" w:rsidP="001E4920">
      <w:pPr>
        <w:numPr>
          <w:ilvl w:val="0"/>
          <w:numId w:val="6"/>
        </w:numPr>
        <w:ind w:left="0" w:firstLine="0"/>
        <w:jc w:val="both"/>
        <w:rPr>
          <w:lang w:eastAsia="ru-RU"/>
        </w:rPr>
      </w:pPr>
      <w:r>
        <w:rPr>
          <w:lang w:eastAsia="ru-RU"/>
        </w:rPr>
        <w:t>оплатить Продавцу стоимость Имущества в порядке и сроки, предусмотренные разделом 3 настоящего Договора;</w:t>
      </w:r>
    </w:p>
    <w:p w:rsidR="001E4920" w:rsidRDefault="001E4920" w:rsidP="001E4920">
      <w:pPr>
        <w:numPr>
          <w:ilvl w:val="0"/>
          <w:numId w:val="6"/>
        </w:numPr>
        <w:ind w:left="0" w:firstLine="0"/>
        <w:jc w:val="both"/>
        <w:rPr>
          <w:lang w:eastAsia="ru-RU"/>
        </w:rPr>
      </w:pPr>
      <w:r>
        <w:rPr>
          <w:lang w:eastAsia="ru-RU"/>
        </w:rPr>
        <w:t>принять по акту приема-передачи Имущество</w:t>
      </w:r>
    </w:p>
    <w:p w:rsidR="001E4920" w:rsidRDefault="001E4920" w:rsidP="001E4920">
      <w:pPr>
        <w:numPr>
          <w:ilvl w:val="0"/>
          <w:numId w:val="4"/>
        </w:numPr>
        <w:ind w:left="0" w:firstLine="0"/>
        <w:jc w:val="center"/>
        <w:rPr>
          <w:lang w:eastAsia="ru-RU"/>
        </w:rPr>
      </w:pPr>
      <w:r>
        <w:rPr>
          <w:b/>
          <w:bCs/>
          <w:lang w:eastAsia="ru-RU"/>
        </w:rPr>
        <w:t>Цена Имущества и порядок расчета</w:t>
      </w:r>
    </w:p>
    <w:p w:rsidR="001E4920" w:rsidRDefault="001E4920" w:rsidP="001E4920">
      <w:pPr>
        <w:numPr>
          <w:ilvl w:val="1"/>
          <w:numId w:val="4"/>
        </w:numPr>
        <w:ind w:left="0" w:firstLine="0"/>
        <w:jc w:val="both"/>
        <w:rPr>
          <w:lang w:eastAsia="ru-RU"/>
        </w:rPr>
      </w:pPr>
      <w:r>
        <w:rPr>
          <w:lang w:eastAsia="ru-RU"/>
        </w:rPr>
        <w:t xml:space="preserve">Цена Имущества установлена в соответствии с протоколом об итогах продажи имущества №____ от___________  и составляет </w:t>
      </w:r>
      <w:proofErr w:type="spellStart"/>
      <w:r>
        <w:rPr>
          <w:lang w:eastAsia="ru-RU"/>
        </w:rPr>
        <w:t>_________________________________</w:t>
      </w:r>
      <w:proofErr w:type="gramStart"/>
      <w:r>
        <w:rPr>
          <w:lang w:eastAsia="ru-RU"/>
        </w:rPr>
        <w:t>рублей</w:t>
      </w:r>
      <w:proofErr w:type="spellEnd"/>
      <w:proofErr w:type="gramEnd"/>
      <w:r>
        <w:rPr>
          <w:lang w:eastAsia="ru-RU"/>
        </w:rPr>
        <w:t xml:space="preserve"> </w:t>
      </w:r>
      <w:r>
        <w:t>которые   оплачиваются «Покупателем» не позднее 30 рабочих дней со дня  подписания настоящего договора.</w:t>
      </w:r>
    </w:p>
    <w:p w:rsidR="001E4920" w:rsidRDefault="001E4920" w:rsidP="001E4920">
      <w:pPr>
        <w:numPr>
          <w:ilvl w:val="1"/>
          <w:numId w:val="4"/>
        </w:numPr>
        <w:ind w:left="0" w:firstLine="0"/>
        <w:jc w:val="both"/>
      </w:pPr>
      <w:r>
        <w:t>Оплата производится по реквизитам счетов: УФК по Красноярскому краю (КУМИ Сухобузимского района);</w:t>
      </w:r>
    </w:p>
    <w:p w:rsidR="001E4920" w:rsidRDefault="001E4920" w:rsidP="001E4920">
      <w:pPr>
        <w:pStyle w:val="a6"/>
        <w:rPr>
          <w:sz w:val="24"/>
          <w:szCs w:val="24"/>
        </w:rPr>
      </w:pPr>
      <w:r>
        <w:rPr>
          <w:sz w:val="24"/>
          <w:szCs w:val="24"/>
        </w:rPr>
        <w:t>ИНН  2435003829,</w:t>
      </w:r>
      <w:r>
        <w:rPr>
          <w:spacing w:val="-13"/>
          <w:sz w:val="24"/>
          <w:szCs w:val="24"/>
        </w:rPr>
        <w:t xml:space="preserve">  ОКТМО  04651422, КПП:  243501001,  БИК 040407001, КБК: 78411402053050000410, Банк получателя: отделение Красноярск г. Красноярск, </w:t>
      </w:r>
      <w:proofErr w:type="spellStart"/>
      <w:proofErr w:type="gramStart"/>
      <w:r>
        <w:rPr>
          <w:sz w:val="24"/>
          <w:szCs w:val="24"/>
        </w:rPr>
        <w:t>р</w:t>
      </w:r>
      <w:proofErr w:type="spellEnd"/>
      <w:proofErr w:type="gramEnd"/>
      <w:r>
        <w:rPr>
          <w:sz w:val="24"/>
          <w:szCs w:val="24"/>
        </w:rPr>
        <w:t>/с 40101810600000010001;</w:t>
      </w:r>
    </w:p>
    <w:p w:rsidR="001E4920" w:rsidRDefault="001E4920" w:rsidP="001E4920">
      <w:pPr>
        <w:jc w:val="both"/>
        <w:rPr>
          <w:lang w:eastAsia="ru-RU"/>
        </w:rPr>
      </w:pPr>
      <w:proofErr w:type="gramStart"/>
      <w:r>
        <w:t xml:space="preserve">Назначение платежа: </w:t>
      </w:r>
      <w:r>
        <w:rPr>
          <w:color w:val="000000"/>
          <w:lang w:eastAsia="ru-RU"/>
        </w:rPr>
        <w:t xml:space="preserve"> договор купли-продажи  нежилого здания с земельным участком № ____ от ___.___.201</w:t>
      </w:r>
      <w:r w:rsidR="00C54996">
        <w:rPr>
          <w:color w:val="000000"/>
          <w:lang w:eastAsia="ru-RU"/>
        </w:rPr>
        <w:t>7</w:t>
      </w:r>
      <w:r>
        <w:rPr>
          <w:color w:val="000000"/>
          <w:lang w:eastAsia="ru-RU"/>
        </w:rPr>
        <w:t xml:space="preserve">) </w:t>
      </w:r>
      <w:proofErr w:type="gramEnd"/>
    </w:p>
    <w:p w:rsidR="001E4920" w:rsidRDefault="001E4920" w:rsidP="001E4920">
      <w:pPr>
        <w:rPr>
          <w:lang w:eastAsia="ru-RU"/>
        </w:rPr>
      </w:pPr>
    </w:p>
    <w:p w:rsidR="001E4920" w:rsidRDefault="001E4920" w:rsidP="001E4920">
      <w:pPr>
        <w:numPr>
          <w:ilvl w:val="0"/>
          <w:numId w:val="4"/>
        </w:numPr>
        <w:ind w:left="0" w:firstLine="0"/>
        <w:jc w:val="center"/>
        <w:rPr>
          <w:lang w:eastAsia="ru-RU"/>
        </w:rPr>
      </w:pPr>
      <w:r>
        <w:rPr>
          <w:b/>
          <w:bCs/>
          <w:lang w:eastAsia="ru-RU"/>
        </w:rPr>
        <w:t>Ответственность сторон</w:t>
      </w:r>
    </w:p>
    <w:p w:rsidR="001E4920" w:rsidRDefault="001E4920" w:rsidP="001E4920">
      <w:pPr>
        <w:numPr>
          <w:ilvl w:val="1"/>
          <w:numId w:val="4"/>
        </w:numPr>
        <w:shd w:val="clear" w:color="auto" w:fill="FFFFFF"/>
        <w:ind w:left="0" w:firstLine="0"/>
        <w:jc w:val="both"/>
        <w:rPr>
          <w:color w:val="000000"/>
        </w:rPr>
      </w:pPr>
      <w:r>
        <w:rPr>
          <w:color w:val="000000"/>
        </w:rPr>
        <w:t>За нарушение сроков внесения денежных средств, Покупатель выплачивает Продавцу пени, с момента нарушения даты оплаты,  в размере 0,1% от невнесенной суммы за каждый календарный день просрочки. Пени перечисляются на расчетный счет, указанный в п. 3.2. настоящего договора.</w:t>
      </w:r>
    </w:p>
    <w:p w:rsidR="001E4920" w:rsidRDefault="001E4920" w:rsidP="001E4920">
      <w:pPr>
        <w:numPr>
          <w:ilvl w:val="1"/>
          <w:numId w:val="4"/>
        </w:numPr>
        <w:ind w:left="0" w:firstLine="0"/>
        <w:jc w:val="both"/>
      </w:pPr>
      <w:r>
        <w:t>Просрочка ежемесячного платежа и суммы процента рассрочки свыше 1 месяца является основанием для расторжения настоящего договора в судебном порядке.</w:t>
      </w:r>
    </w:p>
    <w:p w:rsidR="001E4920" w:rsidRDefault="001E4920" w:rsidP="001E4920">
      <w:pPr>
        <w:numPr>
          <w:ilvl w:val="1"/>
          <w:numId w:val="4"/>
        </w:numPr>
        <w:ind w:left="0" w:firstLine="0"/>
        <w:jc w:val="both"/>
      </w:pPr>
      <w:r>
        <w:t>При расторжении договора купли – продажи в соответствии с п. 4.2. настоящего договора Покупатель обязан выплатить Продавцу упущенную выгоду в размере равном арендной плате за пользование муниципальным имуществом с момента заключения договора купли – продажи до расторжения в судебном порядке.</w:t>
      </w:r>
    </w:p>
    <w:p w:rsidR="001E4920" w:rsidRDefault="001E4920" w:rsidP="001E4920">
      <w:pPr>
        <w:numPr>
          <w:ilvl w:val="1"/>
          <w:numId w:val="4"/>
        </w:numPr>
        <w:ind w:left="0" w:firstLine="0"/>
        <w:jc w:val="both"/>
      </w:pPr>
      <w:r>
        <w:t>Уведомление о расторжении договора купли – продажи направляется Покупателю не менее</w:t>
      </w:r>
      <w:proofErr w:type="gramStart"/>
      <w:r>
        <w:t>,</w:t>
      </w:r>
      <w:proofErr w:type="gramEnd"/>
      <w:r>
        <w:t xml:space="preserve"> чем за 30 дней до его расторжения.</w:t>
      </w:r>
    </w:p>
    <w:p w:rsidR="001E4920" w:rsidRDefault="001E4920" w:rsidP="001E4920">
      <w:pPr>
        <w:rPr>
          <w:lang w:eastAsia="ru-RU"/>
        </w:rPr>
      </w:pPr>
    </w:p>
    <w:p w:rsidR="001E4920" w:rsidRDefault="001E4920" w:rsidP="001E4920">
      <w:pPr>
        <w:numPr>
          <w:ilvl w:val="0"/>
          <w:numId w:val="4"/>
        </w:numPr>
        <w:ind w:left="0" w:firstLine="0"/>
        <w:jc w:val="center"/>
        <w:rPr>
          <w:lang w:eastAsia="ru-RU"/>
        </w:rPr>
      </w:pPr>
      <w:r>
        <w:rPr>
          <w:b/>
          <w:bCs/>
          <w:lang w:eastAsia="ru-RU"/>
        </w:rPr>
        <w:t>Обстоятельства непреодолимой силы</w:t>
      </w:r>
    </w:p>
    <w:p w:rsidR="001E4920" w:rsidRDefault="001E4920" w:rsidP="001E4920">
      <w:pPr>
        <w:numPr>
          <w:ilvl w:val="1"/>
          <w:numId w:val="4"/>
        </w:numPr>
        <w:ind w:left="0" w:firstLine="0"/>
        <w:jc w:val="both"/>
        <w:rPr>
          <w:lang w:eastAsia="ru-RU"/>
        </w:rPr>
      </w:pPr>
      <w:r>
        <w:rPr>
          <w:lang w:eastAsia="ru-RU"/>
        </w:rPr>
        <w:t>Ни одна из сторон настоящего Договора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землетрясения, наводнения, пожары и другие стихийные бедствия.</w:t>
      </w:r>
    </w:p>
    <w:p w:rsidR="001E4920" w:rsidRDefault="001E4920" w:rsidP="001E4920">
      <w:pPr>
        <w:numPr>
          <w:ilvl w:val="1"/>
          <w:numId w:val="4"/>
        </w:numPr>
        <w:ind w:left="0" w:firstLine="0"/>
        <w:jc w:val="both"/>
        <w:rPr>
          <w:lang w:eastAsia="ru-RU"/>
        </w:rPr>
      </w:pPr>
      <w:r>
        <w:rPr>
          <w:lang w:eastAsia="ru-RU"/>
        </w:rPr>
        <w:t>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1E4920" w:rsidRDefault="001E4920" w:rsidP="001E4920">
      <w:pPr>
        <w:numPr>
          <w:ilvl w:val="1"/>
          <w:numId w:val="4"/>
        </w:numPr>
        <w:ind w:left="0" w:firstLine="0"/>
        <w:jc w:val="both"/>
        <w:rPr>
          <w:lang w:eastAsia="ru-RU"/>
        </w:rPr>
      </w:pPr>
      <w:r>
        <w:rPr>
          <w:lang w:eastAsia="ru-RU"/>
        </w:rPr>
        <w:t xml:space="preserve">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w:t>
      </w:r>
    </w:p>
    <w:p w:rsidR="001E4920" w:rsidRDefault="001E4920" w:rsidP="001E4920">
      <w:pPr>
        <w:rPr>
          <w:lang w:eastAsia="ru-RU"/>
        </w:rPr>
      </w:pPr>
    </w:p>
    <w:p w:rsidR="001E4920" w:rsidRDefault="001E4920" w:rsidP="001E4920">
      <w:pPr>
        <w:numPr>
          <w:ilvl w:val="0"/>
          <w:numId w:val="4"/>
        </w:numPr>
        <w:ind w:left="0" w:firstLine="0"/>
        <w:jc w:val="center"/>
        <w:rPr>
          <w:lang w:eastAsia="ru-RU"/>
        </w:rPr>
      </w:pPr>
      <w:r>
        <w:rPr>
          <w:b/>
          <w:bCs/>
          <w:lang w:eastAsia="ru-RU"/>
        </w:rPr>
        <w:t>Срок действия договора</w:t>
      </w:r>
    </w:p>
    <w:p w:rsidR="001E4920" w:rsidRDefault="001E4920" w:rsidP="001E4920">
      <w:pPr>
        <w:numPr>
          <w:ilvl w:val="1"/>
          <w:numId w:val="4"/>
        </w:numPr>
        <w:ind w:left="0" w:firstLine="0"/>
        <w:jc w:val="both"/>
        <w:rPr>
          <w:lang w:eastAsia="ru-RU"/>
        </w:rPr>
      </w:pPr>
      <w:r>
        <w:rPr>
          <w:lang w:eastAsia="ru-RU"/>
        </w:rPr>
        <w:t>Настоящий Договор вступает в силу с момента его подписания и действует до полного исполнения сторонами своих обязательств.</w:t>
      </w:r>
    </w:p>
    <w:p w:rsidR="001E4920" w:rsidRDefault="001E4920" w:rsidP="001E4920">
      <w:pPr>
        <w:rPr>
          <w:lang w:eastAsia="ru-RU"/>
        </w:rPr>
      </w:pPr>
    </w:p>
    <w:p w:rsidR="001E4920" w:rsidRDefault="001E4920" w:rsidP="001E4920">
      <w:pPr>
        <w:numPr>
          <w:ilvl w:val="0"/>
          <w:numId w:val="4"/>
        </w:numPr>
        <w:ind w:left="0" w:firstLine="0"/>
        <w:jc w:val="center"/>
        <w:rPr>
          <w:lang w:eastAsia="ru-RU"/>
        </w:rPr>
      </w:pPr>
      <w:r>
        <w:rPr>
          <w:b/>
          <w:bCs/>
          <w:lang w:eastAsia="ru-RU"/>
        </w:rPr>
        <w:t>Дополнительные условия</w:t>
      </w:r>
    </w:p>
    <w:p w:rsidR="001E4920" w:rsidRDefault="001E4920" w:rsidP="001E4920">
      <w:pPr>
        <w:numPr>
          <w:ilvl w:val="1"/>
          <w:numId w:val="4"/>
        </w:numPr>
        <w:ind w:left="0" w:firstLine="0"/>
        <w:jc w:val="both"/>
        <w:rPr>
          <w:lang w:eastAsia="ru-RU"/>
        </w:rPr>
      </w:pPr>
      <w:r>
        <w:rPr>
          <w:lang w:eastAsia="ru-RU"/>
        </w:rPr>
        <w:t>В случае возникновения споров и разногласий стороны приложат все усилия, чтобы устранить их путем переговоров. При невозможности решить спорные вопросы путем переговоров стороны обращаются в суд.</w:t>
      </w:r>
    </w:p>
    <w:p w:rsidR="001E4920" w:rsidRDefault="001E4920" w:rsidP="001E4920">
      <w:pPr>
        <w:numPr>
          <w:ilvl w:val="1"/>
          <w:numId w:val="4"/>
        </w:numPr>
        <w:ind w:left="0" w:firstLine="0"/>
        <w:jc w:val="both"/>
        <w:rPr>
          <w:lang w:eastAsia="ru-RU"/>
        </w:rPr>
      </w:pPr>
      <w:r>
        <w:rPr>
          <w:lang w:eastAsia="ru-RU"/>
        </w:rPr>
        <w:t>Любые изменения и дополнения к настоящему Договору вступают в силу только после их подписания обеими сторонами.</w:t>
      </w:r>
    </w:p>
    <w:p w:rsidR="001E4920" w:rsidRDefault="001E4920" w:rsidP="001E4920">
      <w:pPr>
        <w:shd w:val="clear" w:color="auto" w:fill="FFFFFF"/>
        <w:tabs>
          <w:tab w:val="left" w:pos="1238"/>
        </w:tabs>
        <w:spacing w:before="120"/>
        <w:ind w:right="-2"/>
        <w:jc w:val="both"/>
        <w:rPr>
          <w:color w:val="000000"/>
        </w:rPr>
      </w:pPr>
      <w:r>
        <w:rPr>
          <w:lang w:eastAsia="ru-RU"/>
        </w:rPr>
        <w:t xml:space="preserve">7.3. Настоящий Договор составлен в трех экземплярах, имеющих одинаковую юридическую силу, по одному для каждой из сторон, третий </w:t>
      </w:r>
      <w:r>
        <w:rPr>
          <w:color w:val="000000"/>
          <w:spacing w:val="8"/>
        </w:rPr>
        <w:t xml:space="preserve">для </w:t>
      </w:r>
      <w:r>
        <w:rPr>
          <w:color w:val="000000"/>
          <w:spacing w:val="1"/>
        </w:rPr>
        <w:t xml:space="preserve"> органа, осуществляющего государственную регистрацию прав на недвижимое имущество и сделок с ним</w:t>
      </w:r>
      <w:r>
        <w:rPr>
          <w:color w:val="000000"/>
        </w:rPr>
        <w:t>.</w:t>
      </w:r>
    </w:p>
    <w:p w:rsidR="001E4920" w:rsidRDefault="001E4920" w:rsidP="001E4920">
      <w:pPr>
        <w:numPr>
          <w:ilvl w:val="1"/>
          <w:numId w:val="4"/>
        </w:numPr>
        <w:ind w:left="0" w:firstLine="0"/>
        <w:jc w:val="both"/>
        <w:rPr>
          <w:lang w:eastAsia="ru-RU"/>
        </w:rPr>
      </w:pPr>
      <w:r>
        <w:rPr>
          <w:lang w:eastAsia="ru-RU"/>
        </w:rPr>
        <w:t>Во всем остальном, не предусмотренном настоящим Договором, стороны руководствуются действующим законодательством РФ.</w:t>
      </w:r>
    </w:p>
    <w:p w:rsidR="001E4920" w:rsidRDefault="001E4920" w:rsidP="001E4920">
      <w:pPr>
        <w:rPr>
          <w:lang w:eastAsia="ru-RU"/>
        </w:rPr>
      </w:pPr>
    </w:p>
    <w:p w:rsidR="001E4920" w:rsidRDefault="001E4920" w:rsidP="001E4920">
      <w:pPr>
        <w:jc w:val="center"/>
        <w:rPr>
          <w:lang w:eastAsia="ru-RU"/>
        </w:rPr>
      </w:pPr>
      <w:r>
        <w:rPr>
          <w:b/>
          <w:bCs/>
          <w:lang w:eastAsia="ru-RU"/>
        </w:rPr>
        <w:t>8. Адреса и реквизиты сторон</w:t>
      </w:r>
    </w:p>
    <w:p w:rsidR="001E4920" w:rsidRDefault="001E4920" w:rsidP="001E4920">
      <w:pPr>
        <w:rPr>
          <w:lang w:eastAsia="ru-RU"/>
        </w:rPr>
      </w:pPr>
    </w:p>
    <w:tbl>
      <w:tblPr>
        <w:tblW w:w="9645" w:type="dxa"/>
        <w:tblInd w:w="108" w:type="dxa"/>
        <w:tblLayout w:type="fixed"/>
        <w:tblLook w:val="04A0"/>
      </w:tblPr>
      <w:tblGrid>
        <w:gridCol w:w="5248"/>
        <w:gridCol w:w="4397"/>
      </w:tblGrid>
      <w:tr w:rsidR="001E4920" w:rsidTr="00573675">
        <w:tc>
          <w:tcPr>
            <w:tcW w:w="5245" w:type="dxa"/>
          </w:tcPr>
          <w:p w:rsidR="001E4920" w:rsidRDefault="001E4920" w:rsidP="00573675">
            <w:pPr>
              <w:snapToGrid w:val="0"/>
              <w:jc w:val="center"/>
              <w:rPr>
                <w:b/>
              </w:rPr>
            </w:pPr>
            <w:r>
              <w:rPr>
                <w:b/>
              </w:rPr>
              <w:t xml:space="preserve">                               ПРОДАВЕЦ: </w:t>
            </w:r>
          </w:p>
          <w:p w:rsidR="001E4920" w:rsidRDefault="001E4920" w:rsidP="00573675">
            <w:pPr>
              <w:snapToGrid w:val="0"/>
              <w:jc w:val="center"/>
              <w:rPr>
                <w:b/>
              </w:rPr>
            </w:pPr>
          </w:p>
        </w:tc>
        <w:tc>
          <w:tcPr>
            <w:tcW w:w="4394" w:type="dxa"/>
            <w:hideMark/>
          </w:tcPr>
          <w:p w:rsidR="001E4920" w:rsidRDefault="001E4920" w:rsidP="00573675">
            <w:pPr>
              <w:snapToGrid w:val="0"/>
              <w:jc w:val="center"/>
              <w:rPr>
                <w:b/>
              </w:rPr>
            </w:pPr>
            <w:r>
              <w:rPr>
                <w:b/>
              </w:rPr>
              <w:t xml:space="preserve">                       ПОКУПАТЕЛЬ:</w:t>
            </w:r>
          </w:p>
        </w:tc>
      </w:tr>
      <w:tr w:rsidR="001E4920" w:rsidTr="00573675">
        <w:tc>
          <w:tcPr>
            <w:tcW w:w="5245" w:type="dxa"/>
          </w:tcPr>
          <w:p w:rsidR="001E4920" w:rsidRDefault="001E4920" w:rsidP="00573675">
            <w:pPr>
              <w:snapToGrid w:val="0"/>
              <w:jc w:val="both"/>
            </w:pPr>
            <w:r>
              <w:t>Комитет по управлению муниципальным имуществом Сухобузимского района</w:t>
            </w:r>
          </w:p>
          <w:p w:rsidR="001E4920" w:rsidRDefault="001E4920" w:rsidP="00573675">
            <w:pPr>
              <w:jc w:val="both"/>
            </w:pPr>
            <w:r>
              <w:t xml:space="preserve">663040, с. Сухобузимское, </w:t>
            </w:r>
          </w:p>
          <w:p w:rsidR="001E4920" w:rsidRDefault="001E4920" w:rsidP="00573675">
            <w:pPr>
              <w:jc w:val="both"/>
            </w:pPr>
            <w:r>
              <w:t>ул. Комсомольская, 44</w:t>
            </w:r>
          </w:p>
          <w:p w:rsidR="001E4920" w:rsidRDefault="001E4920" w:rsidP="00573675">
            <w:pPr>
              <w:jc w:val="both"/>
            </w:pPr>
            <w:r>
              <w:t>УФК по Красноярскому краю (КУМИ Сухобузимского района)</w:t>
            </w:r>
          </w:p>
          <w:p w:rsidR="001E4920" w:rsidRDefault="001E4920" w:rsidP="00573675">
            <w:pPr>
              <w:jc w:val="both"/>
            </w:pPr>
            <w:r>
              <w:t>КБК 78411402053050000410</w:t>
            </w:r>
          </w:p>
          <w:p w:rsidR="001E4920" w:rsidRDefault="001E4920" w:rsidP="00573675">
            <w:pPr>
              <w:jc w:val="both"/>
            </w:pPr>
            <w:r>
              <w:t>ОКТМО 04651000</w:t>
            </w:r>
          </w:p>
          <w:p w:rsidR="001E4920" w:rsidRDefault="001E4920" w:rsidP="00573675">
            <w:pPr>
              <w:jc w:val="both"/>
            </w:pPr>
            <w:r>
              <w:t>ИНН 2435003829</w:t>
            </w:r>
          </w:p>
          <w:p w:rsidR="001E4920" w:rsidRDefault="001E4920" w:rsidP="00573675">
            <w:pPr>
              <w:jc w:val="both"/>
            </w:pPr>
            <w:r>
              <w:t>КПП 243501001</w:t>
            </w:r>
          </w:p>
          <w:p w:rsidR="001E4920" w:rsidRDefault="001E4920" w:rsidP="00573675">
            <w:pPr>
              <w:jc w:val="both"/>
            </w:pPr>
            <w:r>
              <w:t>БИК 040407001</w:t>
            </w:r>
          </w:p>
          <w:p w:rsidR="001E4920" w:rsidRDefault="001E4920" w:rsidP="00573675">
            <w:pPr>
              <w:jc w:val="both"/>
            </w:pPr>
            <w:r>
              <w:t>ОГРН 1022401037823</w:t>
            </w:r>
          </w:p>
          <w:p w:rsidR="001E4920" w:rsidRDefault="001E4920" w:rsidP="00573675">
            <w:pPr>
              <w:jc w:val="both"/>
            </w:pPr>
            <w:proofErr w:type="gramStart"/>
            <w:r>
              <w:t>Р</w:t>
            </w:r>
            <w:proofErr w:type="gramEnd"/>
            <w:r>
              <w:t>/</w:t>
            </w:r>
            <w:proofErr w:type="spellStart"/>
            <w:r>
              <w:t>сч</w:t>
            </w:r>
            <w:proofErr w:type="spellEnd"/>
            <w:r>
              <w:t xml:space="preserve"> 40101810600000010001</w:t>
            </w:r>
          </w:p>
          <w:p w:rsidR="001E4920" w:rsidRDefault="001E4920" w:rsidP="00573675">
            <w:pPr>
              <w:jc w:val="both"/>
            </w:pPr>
            <w:r>
              <w:t xml:space="preserve">ГРКЦ ГУ Банка России по Красноярскому краю </w:t>
            </w:r>
            <w:proofErr w:type="gramStart"/>
            <w:r>
              <w:t>г</w:t>
            </w:r>
            <w:proofErr w:type="gramEnd"/>
            <w:r>
              <w:t>. Красноярск</w:t>
            </w:r>
          </w:p>
          <w:p w:rsidR="001E4920" w:rsidRDefault="001E4920" w:rsidP="00573675">
            <w:pPr>
              <w:jc w:val="center"/>
            </w:pPr>
          </w:p>
        </w:tc>
        <w:tc>
          <w:tcPr>
            <w:tcW w:w="4394" w:type="dxa"/>
            <w:hideMark/>
          </w:tcPr>
          <w:p w:rsidR="001E4920" w:rsidRDefault="001E4920" w:rsidP="00573675">
            <w:pPr>
              <w:pStyle w:val="a4"/>
              <w:ind w:right="-330"/>
              <w:jc w:val="both"/>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tc>
      </w:tr>
      <w:tr w:rsidR="001E4920" w:rsidTr="00573675">
        <w:tc>
          <w:tcPr>
            <w:tcW w:w="5245" w:type="dxa"/>
          </w:tcPr>
          <w:p w:rsidR="001E4920" w:rsidRDefault="001E4920" w:rsidP="00573675">
            <w:pPr>
              <w:snapToGrid w:val="0"/>
              <w:jc w:val="center"/>
            </w:pPr>
            <w:r>
              <w:t xml:space="preserve"> Руководитель  КУМИ</w:t>
            </w:r>
          </w:p>
          <w:p w:rsidR="001E4920" w:rsidRDefault="001E4920" w:rsidP="00573675">
            <w:pPr>
              <w:snapToGrid w:val="0"/>
              <w:jc w:val="center"/>
            </w:pPr>
            <w:r>
              <w:t>Сухобузимского района</w:t>
            </w:r>
          </w:p>
          <w:p w:rsidR="001E4920" w:rsidRDefault="001E4920" w:rsidP="00573675">
            <w:pPr>
              <w:snapToGrid w:val="0"/>
              <w:jc w:val="center"/>
            </w:pPr>
          </w:p>
          <w:p w:rsidR="001E4920" w:rsidRDefault="001E4920" w:rsidP="00573675">
            <w:pPr>
              <w:jc w:val="center"/>
            </w:pPr>
            <w:r>
              <w:t>____________ О.А. Седельникова</w:t>
            </w:r>
          </w:p>
        </w:tc>
        <w:tc>
          <w:tcPr>
            <w:tcW w:w="4394" w:type="dxa"/>
          </w:tcPr>
          <w:p w:rsidR="001E4920" w:rsidRDefault="001E4920" w:rsidP="00573675">
            <w:pPr>
              <w:snapToGrid w:val="0"/>
              <w:jc w:val="center"/>
            </w:pPr>
          </w:p>
          <w:p w:rsidR="001E4920" w:rsidRDefault="001E4920" w:rsidP="00573675">
            <w:pPr>
              <w:snapToGrid w:val="0"/>
              <w:jc w:val="center"/>
            </w:pPr>
            <w:r>
              <w:t xml:space="preserve">                               </w:t>
            </w:r>
          </w:p>
          <w:p w:rsidR="001E4920" w:rsidRDefault="001E4920" w:rsidP="00573675">
            <w:pPr>
              <w:snapToGrid w:val="0"/>
              <w:jc w:val="center"/>
            </w:pPr>
            <w:r>
              <w:t xml:space="preserve">     ______________    </w:t>
            </w:r>
          </w:p>
        </w:tc>
      </w:tr>
    </w:tbl>
    <w:p w:rsidR="001E4920" w:rsidRDefault="001E4920" w:rsidP="001E4920"/>
    <w:p w:rsidR="001E4920" w:rsidRDefault="001E4920" w:rsidP="001E4920">
      <w:pPr>
        <w:ind w:right="-2"/>
        <w:jc w:val="right"/>
      </w:pPr>
    </w:p>
    <w:p w:rsidR="001E4920" w:rsidRDefault="001E4920" w:rsidP="001E4920">
      <w:pPr>
        <w:ind w:right="-2"/>
        <w:jc w:val="right"/>
      </w:pPr>
      <w:r>
        <w:t>Приложение № 1 к Договору продажи</w:t>
      </w:r>
    </w:p>
    <w:p w:rsidR="001E4920" w:rsidRDefault="001E4920" w:rsidP="001E4920">
      <w:pPr>
        <w:tabs>
          <w:tab w:val="left" w:pos="6060"/>
          <w:tab w:val="right" w:pos="10065"/>
        </w:tabs>
        <w:ind w:right="-428"/>
      </w:pPr>
      <w:r>
        <w:tab/>
        <w:t xml:space="preserve"> от _________ №______</w:t>
      </w:r>
    </w:p>
    <w:p w:rsidR="001E4920" w:rsidRDefault="001E4920" w:rsidP="001E4920">
      <w:pPr>
        <w:ind w:right="-428"/>
        <w:jc w:val="center"/>
      </w:pPr>
    </w:p>
    <w:p w:rsidR="001E4920" w:rsidRDefault="001E4920" w:rsidP="001E4920">
      <w:pPr>
        <w:ind w:right="-428"/>
        <w:jc w:val="center"/>
        <w:rPr>
          <w:b/>
        </w:rPr>
      </w:pPr>
      <w:r>
        <w:rPr>
          <w:b/>
        </w:rPr>
        <w:t>АКТ</w:t>
      </w:r>
    </w:p>
    <w:p w:rsidR="001E4920" w:rsidRDefault="001E4920" w:rsidP="001E4920">
      <w:pPr>
        <w:ind w:right="-428"/>
        <w:jc w:val="center"/>
      </w:pPr>
      <w:r>
        <w:rPr>
          <w:b/>
        </w:rPr>
        <w:t xml:space="preserve">приема - передачи  </w:t>
      </w:r>
      <w:r>
        <w:rPr>
          <w:b/>
          <w:bCs/>
          <w:color w:val="000000"/>
          <w:lang w:eastAsia="ru-RU"/>
        </w:rPr>
        <w:t xml:space="preserve"> нежилого </w:t>
      </w:r>
      <w:r w:rsidR="00C54996">
        <w:rPr>
          <w:b/>
          <w:bCs/>
          <w:color w:val="000000"/>
          <w:lang w:eastAsia="ru-RU"/>
        </w:rPr>
        <w:t>помещения</w:t>
      </w:r>
      <w:r>
        <w:rPr>
          <w:b/>
          <w:bCs/>
          <w:color w:val="000000"/>
          <w:lang w:eastAsia="ru-RU"/>
        </w:rPr>
        <w:t xml:space="preserve"> с земельным участком</w:t>
      </w:r>
    </w:p>
    <w:p w:rsidR="001E4920" w:rsidRDefault="001E4920" w:rsidP="001E4920">
      <w:pPr>
        <w:ind w:right="-428"/>
        <w:jc w:val="both"/>
      </w:pPr>
    </w:p>
    <w:p w:rsidR="001E4920" w:rsidRDefault="001E4920" w:rsidP="001E4920">
      <w:pPr>
        <w:ind w:right="-428"/>
        <w:jc w:val="both"/>
      </w:pPr>
      <w:r>
        <w:t>с. Сухобузимское                                                                                 «___» ___________  201</w:t>
      </w:r>
      <w:r w:rsidR="00C54996">
        <w:t>7</w:t>
      </w:r>
    </w:p>
    <w:p w:rsidR="001E4920" w:rsidRDefault="001E4920" w:rsidP="001E4920">
      <w:pPr>
        <w:ind w:right="-428"/>
        <w:jc w:val="both"/>
      </w:pPr>
      <w:r>
        <w:t>Мы,  нижеподписавшиеся:</w:t>
      </w:r>
    </w:p>
    <w:p w:rsidR="001E4920" w:rsidRDefault="001E4920" w:rsidP="001E4920">
      <w:pPr>
        <w:ind w:right="-2" w:firstLine="709"/>
        <w:jc w:val="both"/>
      </w:pPr>
      <w:proofErr w:type="gramStart"/>
      <w:r>
        <w:t>Комитет по управлению муниципальным имуществом Сухобузимского района, в лице  руководителя  комитета по управлению муниципальным имуществом Сухобузимского района Седельниковой Оксаны  Андреевны, действующей на основании Положения о комитете,  именуемая в дальнейшем «Продавец», с одной стороны и ______________________________________________________, именуемое в дальнейшем «Покупатель», с другой стороны, вместе именуемые - Стороны,  в соответствии  с Договором продажи от _________201</w:t>
      </w:r>
      <w:r w:rsidR="00C54996">
        <w:t>7</w:t>
      </w:r>
      <w:r>
        <w:t xml:space="preserve"> нежилого </w:t>
      </w:r>
      <w:r w:rsidR="00C54996">
        <w:t>помещения одноэтажное,  брусовое, 1961 года постройки, площадью 359,7</w:t>
      </w:r>
      <w:proofErr w:type="gramEnd"/>
      <w:r w:rsidR="00C54996">
        <w:t xml:space="preserve"> кв</w:t>
      </w:r>
      <w:proofErr w:type="gramStart"/>
      <w:r w:rsidR="00C54996">
        <w:t>.м</w:t>
      </w:r>
      <w:proofErr w:type="gramEnd"/>
      <w:r w:rsidR="00C54996">
        <w:t xml:space="preserve"> с земельным участком, из земель населённых пунктов, с разрешенным использованием – для использования в целях содержания приюта для одиноких пенсионеров, площадью 1614 кв.м, с кадастровым № 24:35:0490106:127, расположенные по адресу: </w:t>
      </w:r>
      <w:proofErr w:type="gramStart"/>
      <w:r w:rsidR="00C54996">
        <w:t>Красноярский край, Сухобузимский район, с. Шила, ул. Ленина, 69А,</w:t>
      </w:r>
      <w:r>
        <w:t xml:space="preserve"> </w:t>
      </w:r>
      <w:r>
        <w:rPr>
          <w:b/>
          <w:bCs/>
          <w:color w:val="000000"/>
          <w:lang w:eastAsia="ru-RU"/>
        </w:rPr>
        <w:t xml:space="preserve"> </w:t>
      </w:r>
      <w:r>
        <w:t xml:space="preserve"> далее «Имущество»  составили настоящий акт о нижеследующем:</w:t>
      </w:r>
      <w:proofErr w:type="gramEnd"/>
    </w:p>
    <w:p w:rsidR="001E4920" w:rsidRDefault="001E4920" w:rsidP="001E4920">
      <w:pPr>
        <w:ind w:right="-2"/>
        <w:jc w:val="both"/>
      </w:pPr>
      <w:r>
        <w:t xml:space="preserve">«Продавец»  передал,  </w:t>
      </w:r>
      <w:r w:rsidR="00C54996">
        <w:t>а  «Покупатель»  принял нежилое</w:t>
      </w:r>
      <w:r>
        <w:t xml:space="preserve">. </w:t>
      </w:r>
      <w:r>
        <w:rPr>
          <w:shd w:val="clear" w:color="auto" w:fill="FFFFFF"/>
        </w:rPr>
        <w:t xml:space="preserve">  </w:t>
      </w:r>
      <w:r>
        <w:t>«Продавец» и «Покупатель» зафиксировали настоящим актом следующее: Имущество соответствует его количественным и качественным характеристикам согласно условиям вышеназванного Договора.</w:t>
      </w:r>
    </w:p>
    <w:p w:rsidR="001E4920" w:rsidRDefault="001E4920" w:rsidP="001E4920">
      <w:pPr>
        <w:ind w:right="-2" w:firstLine="708"/>
        <w:jc w:val="both"/>
      </w:pPr>
      <w:r>
        <w:t>Взаимных  претензий у сторон  не  имеется.</w:t>
      </w:r>
    </w:p>
    <w:p w:rsidR="001E4920" w:rsidRDefault="001E4920" w:rsidP="001E4920">
      <w:pPr>
        <w:pStyle w:val="ConsPlusNormal"/>
        <w:widowControl/>
        <w:suppressAutoHyphens w:val="0"/>
        <w:autoSpaceDN w:val="0"/>
        <w:adjustRightInd w:val="0"/>
        <w:ind w:right="-2" w:firstLine="0"/>
        <w:jc w:val="both"/>
        <w:rPr>
          <w:rFonts w:ascii="Times New Roman" w:hAnsi="Times New Roman" w:cs="Times New Roman"/>
          <w:sz w:val="24"/>
          <w:szCs w:val="24"/>
        </w:rPr>
      </w:pPr>
      <w:r>
        <w:rPr>
          <w:rFonts w:ascii="Times New Roman" w:hAnsi="Times New Roman" w:cs="Times New Roman"/>
          <w:sz w:val="24"/>
          <w:szCs w:val="24"/>
        </w:rPr>
        <w:t>.</w:t>
      </w:r>
    </w:p>
    <w:p w:rsidR="001E4920" w:rsidRDefault="001E4920" w:rsidP="001E4920">
      <w:pPr>
        <w:pStyle w:val="ConsPlusNormal"/>
        <w:widowControl/>
        <w:ind w:right="-2"/>
        <w:jc w:val="both"/>
        <w:rPr>
          <w:rFonts w:ascii="Times New Roman" w:hAnsi="Times New Roman" w:cs="Times New Roman"/>
          <w:sz w:val="24"/>
          <w:szCs w:val="24"/>
        </w:rPr>
      </w:pPr>
    </w:p>
    <w:p w:rsidR="001E4920" w:rsidRDefault="001E4920" w:rsidP="001E4920">
      <w:pPr>
        <w:pStyle w:val="ConsPlusNormal"/>
        <w:widowControl/>
        <w:ind w:right="-2"/>
        <w:jc w:val="both"/>
        <w:rPr>
          <w:rFonts w:ascii="Times New Roman" w:hAnsi="Times New Roman" w:cs="Times New Roman"/>
          <w:sz w:val="24"/>
          <w:szCs w:val="24"/>
        </w:rPr>
      </w:pPr>
    </w:p>
    <w:tbl>
      <w:tblPr>
        <w:tblW w:w="9765" w:type="dxa"/>
        <w:tblLayout w:type="fixed"/>
        <w:tblLook w:val="00A0"/>
      </w:tblPr>
      <w:tblGrid>
        <w:gridCol w:w="4907"/>
        <w:gridCol w:w="4858"/>
      </w:tblGrid>
      <w:tr w:rsidR="001E4920" w:rsidTr="00573675">
        <w:tc>
          <w:tcPr>
            <w:tcW w:w="4907" w:type="dxa"/>
            <w:hideMark/>
          </w:tcPr>
          <w:p w:rsidR="001E4920" w:rsidRDefault="001E4920" w:rsidP="00573675">
            <w:pPr>
              <w:autoSpaceDE w:val="0"/>
              <w:autoSpaceDN w:val="0"/>
              <w:adjustRightInd w:val="0"/>
              <w:spacing w:after="120"/>
              <w:ind w:right="-2"/>
              <w:jc w:val="center"/>
            </w:pPr>
            <w:r>
              <w:t>Продавец:</w:t>
            </w:r>
          </w:p>
          <w:p w:rsidR="001E4920" w:rsidRDefault="001E4920" w:rsidP="00573675">
            <w:pPr>
              <w:tabs>
                <w:tab w:val="left" w:pos="1110"/>
              </w:tabs>
              <w:autoSpaceDE w:val="0"/>
              <w:autoSpaceDN w:val="0"/>
              <w:adjustRightInd w:val="0"/>
              <w:spacing w:after="120"/>
              <w:ind w:right="-2"/>
              <w:jc w:val="center"/>
            </w:pPr>
            <w:r>
              <w:t>Руководитель КУМИ</w:t>
            </w:r>
          </w:p>
          <w:p w:rsidR="001E4920" w:rsidRDefault="001E4920" w:rsidP="00573675">
            <w:pPr>
              <w:tabs>
                <w:tab w:val="left" w:pos="1110"/>
              </w:tabs>
              <w:autoSpaceDE w:val="0"/>
              <w:autoSpaceDN w:val="0"/>
              <w:adjustRightInd w:val="0"/>
              <w:spacing w:after="120"/>
              <w:ind w:right="-2"/>
              <w:jc w:val="center"/>
            </w:pPr>
            <w:r>
              <w:t>Сухобузимского района</w:t>
            </w:r>
          </w:p>
          <w:p w:rsidR="001E4920" w:rsidRDefault="001E4920" w:rsidP="00573675">
            <w:pPr>
              <w:autoSpaceDE w:val="0"/>
              <w:autoSpaceDN w:val="0"/>
              <w:adjustRightInd w:val="0"/>
              <w:spacing w:after="120"/>
              <w:ind w:right="-2"/>
              <w:jc w:val="center"/>
            </w:pPr>
            <w:r>
              <w:t xml:space="preserve"> ___________ О.А. Седельникова                                                      </w:t>
            </w:r>
          </w:p>
          <w:p w:rsidR="001E4920" w:rsidRDefault="001E4920" w:rsidP="00573675">
            <w:pPr>
              <w:autoSpaceDE w:val="0"/>
              <w:autoSpaceDN w:val="0"/>
              <w:adjustRightInd w:val="0"/>
              <w:spacing w:after="120"/>
              <w:ind w:right="-2"/>
              <w:jc w:val="center"/>
            </w:pPr>
            <w:r>
              <w:t xml:space="preserve">                        </w:t>
            </w:r>
          </w:p>
        </w:tc>
        <w:tc>
          <w:tcPr>
            <w:tcW w:w="4858" w:type="dxa"/>
            <w:hideMark/>
          </w:tcPr>
          <w:p w:rsidR="001E4920" w:rsidRDefault="001E4920" w:rsidP="00573675">
            <w:pPr>
              <w:autoSpaceDE w:val="0"/>
              <w:autoSpaceDN w:val="0"/>
              <w:adjustRightInd w:val="0"/>
              <w:spacing w:after="120"/>
              <w:ind w:right="-2"/>
              <w:jc w:val="center"/>
            </w:pPr>
            <w:r>
              <w:t>Покупатель</w:t>
            </w:r>
          </w:p>
          <w:p w:rsidR="001E4920" w:rsidRDefault="001E4920" w:rsidP="00573675">
            <w:pPr>
              <w:tabs>
                <w:tab w:val="left" w:pos="1110"/>
              </w:tabs>
              <w:autoSpaceDE w:val="0"/>
              <w:autoSpaceDN w:val="0"/>
              <w:adjustRightInd w:val="0"/>
              <w:spacing w:after="120"/>
              <w:ind w:right="-2"/>
              <w:jc w:val="center"/>
            </w:pPr>
            <w:r>
              <w:tab/>
              <w:t xml:space="preserve"> </w:t>
            </w:r>
          </w:p>
          <w:p w:rsidR="001E4920" w:rsidRDefault="001E4920" w:rsidP="00573675">
            <w:pPr>
              <w:tabs>
                <w:tab w:val="left" w:pos="2865"/>
              </w:tabs>
              <w:ind w:right="-2"/>
              <w:jc w:val="center"/>
            </w:pPr>
            <w:r>
              <w:t xml:space="preserve">                            ___________ </w:t>
            </w:r>
          </w:p>
        </w:tc>
      </w:tr>
    </w:tbl>
    <w:p w:rsidR="001E4920" w:rsidRDefault="001E4920" w:rsidP="001E4920">
      <w:pPr>
        <w:ind w:firstLine="426"/>
        <w:jc w:val="both"/>
      </w:pPr>
    </w:p>
    <w:p w:rsidR="001E4920" w:rsidRDefault="001E4920" w:rsidP="001E4920"/>
    <w:p w:rsidR="001E4920" w:rsidRDefault="001E4920" w:rsidP="001E4920">
      <w:pPr>
        <w:pStyle w:val="ConsPlusNonformat"/>
        <w:widowControl/>
        <w:jc w:val="both"/>
        <w:rPr>
          <w:rFonts w:ascii="Times New Roman" w:hAnsi="Times New Roman" w:cs="Times New Roman"/>
          <w:sz w:val="24"/>
          <w:szCs w:val="24"/>
        </w:rPr>
      </w:pPr>
    </w:p>
    <w:p w:rsidR="00493693" w:rsidRDefault="0088195A"/>
    <w:sectPr w:rsidR="00493693" w:rsidSect="00F375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3"/>
    <w:multiLevelType w:val="multilevel"/>
    <w:tmpl w:val="00000003"/>
    <w:name w:val="WW8Num3"/>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ACC39F0"/>
    <w:multiLevelType w:val="multilevel"/>
    <w:tmpl w:val="BDF2A3B2"/>
    <w:lvl w:ilvl="0">
      <w:start w:val="1"/>
      <w:numFmt w:val="decimal"/>
      <w:lvlText w:val="%1."/>
      <w:lvlJc w:val="left"/>
      <w:pPr>
        <w:ind w:left="720" w:hanging="360"/>
      </w:pPr>
      <w:rPr>
        <w:b/>
      </w:rPr>
    </w:lvl>
    <w:lvl w:ilvl="1">
      <w:start w:val="1"/>
      <w:numFmt w:val="decimal"/>
      <w:isLgl/>
      <w:lvlText w:val="%1.%2."/>
      <w:lvlJc w:val="left"/>
      <w:pPr>
        <w:ind w:left="1069" w:hanging="36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nsid w:val="336D217A"/>
    <w:multiLevelType w:val="hybridMultilevel"/>
    <w:tmpl w:val="6BC00FDA"/>
    <w:lvl w:ilvl="0" w:tplc="C180D3FE">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F7426E2"/>
    <w:multiLevelType w:val="hybridMultilevel"/>
    <w:tmpl w:val="DF2E9C38"/>
    <w:lvl w:ilvl="0" w:tplc="C180D3FE">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1E4920"/>
    <w:rsid w:val="00033729"/>
    <w:rsid w:val="000663CC"/>
    <w:rsid w:val="001E4920"/>
    <w:rsid w:val="002763CA"/>
    <w:rsid w:val="003E176A"/>
    <w:rsid w:val="0055312A"/>
    <w:rsid w:val="00794FFD"/>
    <w:rsid w:val="0088195A"/>
    <w:rsid w:val="009648B1"/>
    <w:rsid w:val="00A11B2B"/>
    <w:rsid w:val="00A847C8"/>
    <w:rsid w:val="00C47F5C"/>
    <w:rsid w:val="00C54996"/>
    <w:rsid w:val="00F375DB"/>
    <w:rsid w:val="00F574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920"/>
    <w:pPr>
      <w:suppressAutoHyphens/>
      <w:ind w:firstLine="0"/>
    </w:pPr>
    <w:rPr>
      <w:rFonts w:eastAsia="Times New Roman" w:cs="Times New Roman"/>
      <w:kern w:val="1"/>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rsid w:val="001E4920"/>
    <w:pPr>
      <w:keepNext/>
      <w:spacing w:before="240" w:after="120"/>
    </w:pPr>
    <w:rPr>
      <w:rFonts w:ascii="Arial" w:eastAsia="MS Mincho" w:hAnsi="Arial" w:cs="Tahoma"/>
      <w:sz w:val="28"/>
      <w:szCs w:val="28"/>
    </w:rPr>
  </w:style>
  <w:style w:type="paragraph" w:styleId="a4">
    <w:name w:val="Body Text"/>
    <w:basedOn w:val="a"/>
    <w:link w:val="a5"/>
    <w:rsid w:val="001E4920"/>
    <w:pPr>
      <w:spacing w:after="120"/>
    </w:pPr>
  </w:style>
  <w:style w:type="character" w:customStyle="1" w:styleId="a5">
    <w:name w:val="Основной текст Знак"/>
    <w:basedOn w:val="a0"/>
    <w:link w:val="a4"/>
    <w:rsid w:val="001E4920"/>
    <w:rPr>
      <w:rFonts w:eastAsia="Times New Roman" w:cs="Times New Roman"/>
      <w:kern w:val="1"/>
      <w:sz w:val="20"/>
      <w:szCs w:val="20"/>
      <w:lang w:eastAsia="ar-SA"/>
    </w:rPr>
  </w:style>
  <w:style w:type="paragraph" w:styleId="a6">
    <w:name w:val="Body Text Indent"/>
    <w:basedOn w:val="a"/>
    <w:link w:val="a7"/>
    <w:rsid w:val="001E4920"/>
    <w:pPr>
      <w:ind w:firstLine="851"/>
      <w:jc w:val="both"/>
    </w:pPr>
    <w:rPr>
      <w:sz w:val="28"/>
    </w:rPr>
  </w:style>
  <w:style w:type="character" w:customStyle="1" w:styleId="a7">
    <w:name w:val="Основной текст с отступом Знак"/>
    <w:basedOn w:val="a0"/>
    <w:link w:val="a6"/>
    <w:rsid w:val="001E4920"/>
    <w:rPr>
      <w:rFonts w:eastAsia="Times New Roman" w:cs="Times New Roman"/>
      <w:kern w:val="1"/>
      <w:sz w:val="28"/>
      <w:szCs w:val="20"/>
      <w:lang w:eastAsia="ar-SA"/>
    </w:rPr>
  </w:style>
  <w:style w:type="paragraph" w:customStyle="1" w:styleId="ConsNonformat">
    <w:name w:val="ConsNonformat"/>
    <w:rsid w:val="001E4920"/>
    <w:pPr>
      <w:widowControl w:val="0"/>
      <w:suppressAutoHyphens/>
      <w:autoSpaceDE w:val="0"/>
      <w:ind w:firstLine="0"/>
    </w:pPr>
    <w:rPr>
      <w:rFonts w:ascii="Courier New" w:eastAsia="Arial" w:hAnsi="Courier New" w:cs="Courier New"/>
      <w:kern w:val="1"/>
      <w:sz w:val="20"/>
      <w:szCs w:val="20"/>
      <w:lang w:eastAsia="ar-SA"/>
    </w:rPr>
  </w:style>
  <w:style w:type="paragraph" w:customStyle="1" w:styleId="ConsPlusNormal">
    <w:name w:val="ConsPlusNormal"/>
    <w:rsid w:val="001E4920"/>
    <w:pPr>
      <w:widowControl w:val="0"/>
      <w:suppressAutoHyphens/>
      <w:autoSpaceDE w:val="0"/>
      <w:ind w:firstLine="720"/>
    </w:pPr>
    <w:rPr>
      <w:rFonts w:ascii="Arial" w:eastAsia="Arial" w:hAnsi="Arial" w:cs="Arial"/>
      <w:kern w:val="1"/>
      <w:sz w:val="20"/>
      <w:szCs w:val="20"/>
      <w:lang w:eastAsia="ar-SA"/>
    </w:rPr>
  </w:style>
  <w:style w:type="paragraph" w:customStyle="1" w:styleId="ConsPlusNonformat">
    <w:name w:val="ConsPlusNonformat"/>
    <w:rsid w:val="001E4920"/>
    <w:pPr>
      <w:widowControl w:val="0"/>
      <w:suppressAutoHyphens/>
      <w:autoSpaceDE w:val="0"/>
      <w:ind w:firstLine="0"/>
    </w:pPr>
    <w:rPr>
      <w:rFonts w:ascii="Courier New" w:eastAsia="Arial" w:hAnsi="Courier New" w:cs="Courier New"/>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3A606C77AFF0358F2E096F9A2C04BA2A8EDFFFB59D97B8EB28EBF685F2885552AEB476244A04431Y9T9G" TargetMode="External"/><Relationship Id="rId5" Type="http://schemas.openxmlformats.org/officeDocument/2006/relationships/hyperlink" Target="consultantplus://offline/ref=5A1E76566BC107F98192B04078DDF39BB1902E6887B10CB45B9B8E61AB64BA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3179</Words>
  <Characters>18124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2017-12-14T09:31:00Z</dcterms:created>
  <dcterms:modified xsi:type="dcterms:W3CDTF">2017-12-14T09:31:00Z</dcterms:modified>
</cp:coreProperties>
</file>